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4A" w:rsidRPr="00B13D72" w:rsidRDefault="007A424A" w:rsidP="007A424A">
      <w:pPr>
        <w:jc w:val="center"/>
        <w:rPr>
          <w:rFonts w:ascii="Arial" w:hAnsi="Arial" w:cs="Arial"/>
          <w:sz w:val="48"/>
          <w:szCs w:val="48"/>
        </w:rPr>
      </w:pPr>
      <w:r w:rsidRPr="00B13D72">
        <w:rPr>
          <w:rFonts w:ascii="Arial" w:hAnsi="Arial" w:cs="Arial"/>
          <w:sz w:val="48"/>
          <w:szCs w:val="48"/>
        </w:rPr>
        <w:t>EXODUS</w:t>
      </w:r>
    </w:p>
    <w:p w:rsidR="007A424A" w:rsidRDefault="007A424A" w:rsidP="007A424A">
      <w:pPr>
        <w:jc w:val="center"/>
        <w:rPr>
          <w:rFonts w:ascii="Arial" w:hAnsi="Arial" w:cs="Arial"/>
          <w:sz w:val="36"/>
          <w:szCs w:val="36"/>
        </w:rPr>
      </w:pPr>
      <w:r>
        <w:rPr>
          <w:rFonts w:ascii="Arial" w:hAnsi="Arial" w:cs="Arial"/>
          <w:sz w:val="36"/>
          <w:szCs w:val="36"/>
        </w:rPr>
        <w:t>Chapter 22</w:t>
      </w:r>
    </w:p>
    <w:p w:rsidR="007A424A" w:rsidRDefault="007A424A" w:rsidP="007A424A">
      <w:pPr>
        <w:rPr>
          <w:rFonts w:ascii="Arial" w:hAnsi="Arial" w:cs="Arial"/>
          <w:sz w:val="36"/>
          <w:szCs w:val="36"/>
        </w:rPr>
      </w:pPr>
    </w:p>
    <w:p w:rsidR="007A424A" w:rsidRPr="007A424A" w:rsidRDefault="007A424A" w:rsidP="007A424A">
      <w:pPr>
        <w:autoSpaceDE w:val="0"/>
        <w:autoSpaceDN w:val="0"/>
        <w:adjustRightInd w:val="0"/>
        <w:spacing w:before="200" w:after="150"/>
        <w:jc w:val="both"/>
        <w:rPr>
          <w:rFonts w:ascii="Arial" w:eastAsiaTheme="minorHAnsi" w:hAnsi="Arial" w:cs="Arial"/>
        </w:rPr>
      </w:pPr>
      <w:r w:rsidRPr="007A424A">
        <w:rPr>
          <w:rFonts w:ascii="Arial" w:eastAsiaTheme="minorHAnsi" w:hAnsi="Arial" w:cs="Arial"/>
          <w:i/>
          <w:sz w:val="28"/>
          <w:szCs w:val="28"/>
        </w:rPr>
        <w:t>Protection of Property</w:t>
      </w:r>
    </w:p>
    <w:p w:rsidR="007A424A" w:rsidRPr="00976560" w:rsidRDefault="007A424A" w:rsidP="007A424A">
      <w:pPr>
        <w:tabs>
          <w:tab w:val="left" w:pos="720"/>
        </w:tabs>
        <w:autoSpaceDE w:val="0"/>
        <w:autoSpaceDN w:val="0"/>
        <w:adjustRightInd w:val="0"/>
        <w:jc w:val="both"/>
        <w:rPr>
          <w:rFonts w:ascii="Arial" w:eastAsiaTheme="minorHAnsi" w:hAnsi="Arial" w:cs="Arial"/>
          <w:b/>
        </w:rPr>
      </w:pPr>
      <w:r w:rsidRPr="007A424A">
        <w:rPr>
          <w:rFonts w:ascii="Arial" w:eastAsiaTheme="minorHAnsi" w:hAnsi="Arial" w:cs="Arial"/>
          <w:b/>
        </w:rPr>
        <w:t xml:space="preserve">“If a man steals an ox or a sheep and slaughters it or sells it, he must pay back five head of cattle for the ox and four sheep for the sheep. </w:t>
      </w:r>
      <w:r w:rsidRPr="007A424A">
        <w:rPr>
          <w:rFonts w:ascii="Arial" w:eastAsiaTheme="minorHAnsi" w:hAnsi="Arial" w:cs="Arial"/>
          <w:b/>
          <w:vertAlign w:val="superscript"/>
        </w:rPr>
        <w:t xml:space="preserve">2 </w:t>
      </w:r>
      <w:r w:rsidRPr="007A424A">
        <w:rPr>
          <w:rFonts w:ascii="Arial" w:eastAsiaTheme="minorHAnsi" w:hAnsi="Arial" w:cs="Arial"/>
          <w:b/>
        </w:rPr>
        <w:t xml:space="preserve">“If a thief is caught breaking in and is struck so that he dies, the defender is not guilty of bloodshed; </w:t>
      </w:r>
      <w:r w:rsidRPr="007A424A">
        <w:rPr>
          <w:rFonts w:ascii="Arial" w:eastAsiaTheme="minorHAnsi" w:hAnsi="Arial" w:cs="Arial"/>
          <w:b/>
          <w:vertAlign w:val="superscript"/>
        </w:rPr>
        <w:t xml:space="preserve">3 </w:t>
      </w:r>
      <w:r w:rsidRPr="007A424A">
        <w:rPr>
          <w:rFonts w:ascii="Arial" w:eastAsiaTheme="minorHAnsi" w:hAnsi="Arial" w:cs="Arial"/>
          <w:b/>
        </w:rPr>
        <w:t xml:space="preserve">but if it happens after sunrise, he is guilty of bloodshed. “A thief must certainly make restitution, but if he has nothing, he must be sold to pay for his theft. </w:t>
      </w:r>
      <w:r w:rsidRPr="007A424A">
        <w:rPr>
          <w:rFonts w:ascii="Arial" w:eastAsiaTheme="minorHAnsi" w:hAnsi="Arial" w:cs="Arial"/>
          <w:b/>
          <w:vertAlign w:val="superscript"/>
        </w:rPr>
        <w:t xml:space="preserve">4 </w:t>
      </w:r>
      <w:r w:rsidRPr="007A424A">
        <w:rPr>
          <w:rFonts w:ascii="Arial" w:eastAsiaTheme="minorHAnsi" w:hAnsi="Arial" w:cs="Arial"/>
          <w:b/>
        </w:rPr>
        <w:t xml:space="preserve">“If the stolen animal is found alive in his possession—whether ox or donkey or sheep—he must pay back double. </w:t>
      </w:r>
      <w:proofErr w:type="gramStart"/>
      <w:r w:rsidRPr="007A424A">
        <w:rPr>
          <w:rFonts w:ascii="Arial" w:eastAsiaTheme="minorHAnsi" w:hAnsi="Arial" w:cs="Arial"/>
          <w:b/>
          <w:vertAlign w:val="superscript"/>
        </w:rPr>
        <w:t xml:space="preserve">5 </w:t>
      </w:r>
      <w:r w:rsidRPr="007A424A">
        <w:rPr>
          <w:rFonts w:ascii="Arial" w:eastAsiaTheme="minorHAnsi" w:hAnsi="Arial" w:cs="Arial"/>
          <w:b/>
        </w:rPr>
        <w:t>“If a man grazes his livestock in a field or vineyard and lets them stray and they graze in another man’s field, he must make restitution from the best of his own field or vineyard.</w:t>
      </w:r>
      <w:proofErr w:type="gramEnd"/>
      <w:r w:rsidRPr="007A424A">
        <w:rPr>
          <w:rFonts w:ascii="Arial" w:eastAsiaTheme="minorHAnsi" w:hAnsi="Arial" w:cs="Arial"/>
          <w:b/>
        </w:rPr>
        <w:t xml:space="preserve"> </w:t>
      </w:r>
      <w:r w:rsidRPr="007A424A">
        <w:rPr>
          <w:rFonts w:ascii="Arial" w:eastAsiaTheme="minorHAnsi" w:hAnsi="Arial" w:cs="Arial"/>
          <w:b/>
          <w:vertAlign w:val="superscript"/>
        </w:rPr>
        <w:t xml:space="preserve">6 </w:t>
      </w:r>
      <w:r w:rsidRPr="007A424A">
        <w:rPr>
          <w:rFonts w:ascii="Arial" w:eastAsiaTheme="minorHAnsi" w:hAnsi="Arial" w:cs="Arial"/>
          <w:b/>
        </w:rPr>
        <w:t xml:space="preserve">“If a fire breaks out and spreads into </w:t>
      </w:r>
      <w:proofErr w:type="spellStart"/>
      <w:r w:rsidRPr="007A424A">
        <w:rPr>
          <w:rFonts w:ascii="Arial" w:eastAsiaTheme="minorHAnsi" w:hAnsi="Arial" w:cs="Arial"/>
          <w:b/>
        </w:rPr>
        <w:t>thornbushes</w:t>
      </w:r>
      <w:proofErr w:type="spellEnd"/>
      <w:r w:rsidRPr="007A424A">
        <w:rPr>
          <w:rFonts w:ascii="Arial" w:eastAsiaTheme="minorHAnsi" w:hAnsi="Arial" w:cs="Arial"/>
          <w:b/>
        </w:rPr>
        <w:t xml:space="preserve"> so that it burns shocks of grain or standing grain or the whole field, the one who started the fire must make restitution. </w:t>
      </w:r>
      <w:r w:rsidRPr="007A424A">
        <w:rPr>
          <w:rFonts w:ascii="Arial" w:eastAsiaTheme="minorHAnsi" w:hAnsi="Arial" w:cs="Arial"/>
          <w:b/>
          <w:vertAlign w:val="superscript"/>
        </w:rPr>
        <w:t xml:space="preserve">7 </w:t>
      </w:r>
      <w:r w:rsidRPr="007A424A">
        <w:rPr>
          <w:rFonts w:ascii="Arial" w:eastAsiaTheme="minorHAnsi" w:hAnsi="Arial" w:cs="Arial"/>
          <w:b/>
        </w:rPr>
        <w:t xml:space="preserve">“If a man gives his neighbor silver or goods for safekeeping and they are stolen from the neighbor’s house, the thief, if he is caught, must pay back double. </w:t>
      </w:r>
      <w:r w:rsidRPr="007A424A">
        <w:rPr>
          <w:rFonts w:ascii="Arial" w:eastAsiaTheme="minorHAnsi" w:hAnsi="Arial" w:cs="Arial"/>
          <w:b/>
          <w:vertAlign w:val="superscript"/>
        </w:rPr>
        <w:t xml:space="preserve">8 </w:t>
      </w:r>
      <w:r w:rsidRPr="007A424A">
        <w:rPr>
          <w:rFonts w:ascii="Arial" w:eastAsiaTheme="minorHAnsi" w:hAnsi="Arial" w:cs="Arial"/>
          <w:b/>
        </w:rPr>
        <w:t xml:space="preserve">But if the thief is not found, the owner of the house must appear before the judges to determine whether he has laid his hands on the other man’s property. </w:t>
      </w:r>
      <w:r w:rsidRPr="007A424A">
        <w:rPr>
          <w:rFonts w:ascii="Arial" w:eastAsiaTheme="minorHAnsi" w:hAnsi="Arial" w:cs="Arial"/>
          <w:b/>
          <w:vertAlign w:val="superscript"/>
        </w:rPr>
        <w:t xml:space="preserve">9 </w:t>
      </w:r>
      <w:r w:rsidRPr="007A424A">
        <w:rPr>
          <w:rFonts w:ascii="Arial" w:eastAsiaTheme="minorHAnsi" w:hAnsi="Arial" w:cs="Arial"/>
          <w:b/>
        </w:rPr>
        <w:t xml:space="preserve">In all cases of illegal possession of an ox, a donkey, a sheep, a garment, or any other lost property about which somebody says, ‘This is mine,’ both parties are to bring their cases before the judges. The one whom the judges declare guilty must pay back double to his neighbor. </w:t>
      </w:r>
      <w:r w:rsidRPr="007A424A">
        <w:rPr>
          <w:rFonts w:ascii="Arial" w:eastAsiaTheme="minorHAnsi" w:hAnsi="Arial" w:cs="Arial"/>
          <w:b/>
          <w:vertAlign w:val="superscript"/>
        </w:rPr>
        <w:t xml:space="preserve">10 </w:t>
      </w:r>
      <w:r w:rsidRPr="007A424A">
        <w:rPr>
          <w:rFonts w:ascii="Arial" w:eastAsiaTheme="minorHAnsi" w:hAnsi="Arial" w:cs="Arial"/>
          <w:b/>
        </w:rPr>
        <w:t xml:space="preserve">“If a man gives a donkey, an ox, a sheep or any other animal to his neighbor for safekeeping and it dies or is injured or is taken away while no one is looking, </w:t>
      </w:r>
      <w:r w:rsidRPr="007A424A">
        <w:rPr>
          <w:rFonts w:ascii="Arial" w:eastAsiaTheme="minorHAnsi" w:hAnsi="Arial" w:cs="Arial"/>
          <w:b/>
          <w:vertAlign w:val="superscript"/>
        </w:rPr>
        <w:t xml:space="preserve">11 </w:t>
      </w:r>
      <w:r w:rsidRPr="007A424A">
        <w:rPr>
          <w:rFonts w:ascii="Arial" w:eastAsiaTheme="minorHAnsi" w:hAnsi="Arial" w:cs="Arial"/>
          <w:b/>
        </w:rPr>
        <w:t xml:space="preserve">the issue between them will be settled by the taking of an oath before the </w:t>
      </w:r>
      <w:r w:rsidRPr="007A424A">
        <w:rPr>
          <w:rFonts w:ascii="Arial" w:eastAsiaTheme="minorHAnsi" w:hAnsi="Arial" w:cs="Arial"/>
          <w:b/>
          <w:smallCaps/>
        </w:rPr>
        <w:t>Lord</w:t>
      </w:r>
      <w:r w:rsidRPr="007A424A">
        <w:rPr>
          <w:rFonts w:ascii="Arial" w:eastAsiaTheme="minorHAnsi" w:hAnsi="Arial" w:cs="Arial"/>
          <w:b/>
        </w:rPr>
        <w:t xml:space="preserve"> that the neighbor did not lay hands on the other person’s property. The owner is to accept this, and no restitution is required. </w:t>
      </w:r>
      <w:r w:rsidRPr="007A424A">
        <w:rPr>
          <w:rFonts w:ascii="Arial" w:eastAsiaTheme="minorHAnsi" w:hAnsi="Arial" w:cs="Arial"/>
          <w:b/>
          <w:vertAlign w:val="superscript"/>
        </w:rPr>
        <w:t xml:space="preserve">12 </w:t>
      </w:r>
      <w:r w:rsidRPr="007A424A">
        <w:rPr>
          <w:rFonts w:ascii="Arial" w:eastAsiaTheme="minorHAnsi" w:hAnsi="Arial" w:cs="Arial"/>
          <w:b/>
        </w:rPr>
        <w:t xml:space="preserve">But if the animal was stolen from the neighbor, he must make restitution to the owner. </w:t>
      </w:r>
      <w:r w:rsidRPr="007A424A">
        <w:rPr>
          <w:rFonts w:ascii="Arial" w:eastAsiaTheme="minorHAnsi" w:hAnsi="Arial" w:cs="Arial"/>
          <w:b/>
          <w:vertAlign w:val="superscript"/>
        </w:rPr>
        <w:t xml:space="preserve">13 </w:t>
      </w:r>
      <w:r w:rsidRPr="007A424A">
        <w:rPr>
          <w:rFonts w:ascii="Arial" w:eastAsiaTheme="minorHAnsi" w:hAnsi="Arial" w:cs="Arial"/>
          <w:b/>
        </w:rPr>
        <w:t xml:space="preserve">If it was torn to pieces by a wild animal, he shall bring in the remains as evidence and he will not be required to pay for the torn animal. </w:t>
      </w:r>
      <w:proofErr w:type="gramStart"/>
      <w:r w:rsidRPr="007A424A">
        <w:rPr>
          <w:rFonts w:ascii="Arial" w:eastAsiaTheme="minorHAnsi" w:hAnsi="Arial" w:cs="Arial"/>
          <w:b/>
          <w:vertAlign w:val="superscript"/>
        </w:rPr>
        <w:t xml:space="preserve">14 </w:t>
      </w:r>
      <w:r w:rsidRPr="007A424A">
        <w:rPr>
          <w:rFonts w:ascii="Arial" w:eastAsiaTheme="minorHAnsi" w:hAnsi="Arial" w:cs="Arial"/>
          <w:b/>
        </w:rPr>
        <w:t>“If a man borrows an animal from his neighbor and it is injured or dies while the owner is not present, he must make restitution.</w:t>
      </w:r>
      <w:proofErr w:type="gramEnd"/>
      <w:r w:rsidRPr="007A424A">
        <w:rPr>
          <w:rFonts w:ascii="Arial" w:eastAsiaTheme="minorHAnsi" w:hAnsi="Arial" w:cs="Arial"/>
          <w:b/>
        </w:rPr>
        <w:t xml:space="preserve"> </w:t>
      </w:r>
      <w:r w:rsidRPr="007A424A">
        <w:rPr>
          <w:rFonts w:ascii="Arial" w:eastAsiaTheme="minorHAnsi" w:hAnsi="Arial" w:cs="Arial"/>
          <w:b/>
          <w:vertAlign w:val="superscript"/>
        </w:rPr>
        <w:t xml:space="preserve">15 </w:t>
      </w:r>
      <w:r w:rsidRPr="007A424A">
        <w:rPr>
          <w:rFonts w:ascii="Arial" w:eastAsiaTheme="minorHAnsi" w:hAnsi="Arial" w:cs="Arial"/>
          <w:b/>
        </w:rPr>
        <w:t>But if the owner is with the animal, the borrower will not have to pay. If the animal was hired, the money paid for the hire covers the loss.</w:t>
      </w:r>
    </w:p>
    <w:p w:rsidR="007A424A" w:rsidRPr="00976560" w:rsidRDefault="007A424A" w:rsidP="007A424A">
      <w:pPr>
        <w:tabs>
          <w:tab w:val="left" w:pos="720"/>
        </w:tabs>
        <w:autoSpaceDE w:val="0"/>
        <w:autoSpaceDN w:val="0"/>
        <w:adjustRightInd w:val="0"/>
        <w:jc w:val="both"/>
        <w:rPr>
          <w:rFonts w:ascii="Arial" w:eastAsiaTheme="minorHAnsi" w:hAnsi="Arial" w:cs="Arial"/>
          <w:b/>
        </w:rPr>
      </w:pPr>
    </w:p>
    <w:p w:rsidR="008838F3" w:rsidRDefault="00976560" w:rsidP="008838F3">
      <w:pPr>
        <w:autoSpaceDE w:val="0"/>
        <w:autoSpaceDN w:val="0"/>
        <w:adjustRightInd w:val="0"/>
        <w:rPr>
          <w:rFonts w:ascii="Arial" w:hAnsi="Arial" w:cs="Arial"/>
        </w:rPr>
      </w:pPr>
      <w:r w:rsidRPr="00976560">
        <w:rPr>
          <w:rFonts w:ascii="Arial" w:eastAsiaTheme="minorHAnsi" w:hAnsi="Arial" w:cs="Arial"/>
          <w:b/>
          <w:bCs/>
          <w:szCs w:val="28"/>
        </w:rPr>
        <w:t>22:1–15</w:t>
      </w:r>
      <w:r w:rsidRPr="00976560">
        <w:rPr>
          <w:rFonts w:ascii="Arial" w:eastAsiaTheme="minorHAnsi" w:hAnsi="Arial" w:cs="Arial"/>
          <w:bCs/>
          <w:szCs w:val="28"/>
        </w:rPr>
        <w:t xml:space="preserve">    Laws concerning property rights (see 20:15).</w:t>
      </w:r>
      <w:r w:rsidR="008838F3" w:rsidRPr="008838F3">
        <w:rPr>
          <w:rFonts w:ascii="Arial" w:hAnsi="Arial" w:cs="Arial"/>
        </w:rPr>
        <w:t xml:space="preserve"> </w:t>
      </w:r>
      <w:r w:rsidR="008838F3">
        <w:rPr>
          <w:rFonts w:ascii="Arial" w:hAnsi="Arial" w:cs="Arial"/>
        </w:rPr>
        <w:t>(CSB)</w:t>
      </w:r>
    </w:p>
    <w:p w:rsidR="008838F3" w:rsidRPr="008838F3" w:rsidRDefault="008838F3" w:rsidP="008838F3">
      <w:pPr>
        <w:autoSpaceDE w:val="0"/>
        <w:autoSpaceDN w:val="0"/>
        <w:adjustRightInd w:val="0"/>
        <w:rPr>
          <w:rFonts w:ascii="Arial" w:hAnsi="Arial" w:cs="Arial"/>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22:2</w:t>
      </w:r>
      <w:r w:rsidRPr="00976560">
        <w:rPr>
          <w:rFonts w:ascii="Arial" w:eastAsiaTheme="minorHAnsi" w:hAnsi="Arial" w:cs="Arial"/>
        </w:rPr>
        <w:t xml:space="preserve">    </w:t>
      </w:r>
      <w:proofErr w:type="gramStart"/>
      <w:r w:rsidRPr="00976560">
        <w:rPr>
          <w:rFonts w:ascii="Arial" w:eastAsiaTheme="minorHAnsi" w:hAnsi="Arial" w:cs="Arial"/>
        </w:rPr>
        <w:t>An</w:t>
      </w:r>
      <w:proofErr w:type="gramEnd"/>
      <w:r w:rsidRPr="00976560">
        <w:rPr>
          <w:rFonts w:ascii="Arial" w:eastAsiaTheme="minorHAnsi" w:hAnsi="Arial" w:cs="Arial"/>
        </w:rPr>
        <w:t xml:space="preserve"> act of self-defense in darkness does not produce bloodguilt.</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22:3</w:t>
      </w:r>
      <w:r w:rsidRPr="00976560">
        <w:rPr>
          <w:rFonts w:ascii="Arial" w:eastAsiaTheme="minorHAnsi" w:hAnsi="Arial" w:cs="Arial"/>
        </w:rPr>
        <w:t xml:space="preserve">    </w:t>
      </w:r>
      <w:proofErr w:type="gramStart"/>
      <w:r w:rsidRPr="00976560">
        <w:rPr>
          <w:rFonts w:ascii="Arial" w:eastAsiaTheme="minorHAnsi" w:hAnsi="Arial" w:cs="Arial"/>
        </w:rPr>
        <w:t>Killing</w:t>
      </w:r>
      <w:proofErr w:type="gramEnd"/>
      <w:r w:rsidRPr="00976560">
        <w:rPr>
          <w:rFonts w:ascii="Arial" w:eastAsiaTheme="minorHAnsi" w:hAnsi="Arial" w:cs="Arial"/>
        </w:rPr>
        <w:t xml:space="preserve"> an intruder in broad daylight is not justifiable.</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proofErr w:type="gramStart"/>
      <w:r w:rsidRPr="00976560">
        <w:rPr>
          <w:rFonts w:ascii="Arial" w:eastAsiaTheme="minorHAnsi" w:hAnsi="Arial" w:cs="Arial"/>
          <w:b/>
        </w:rPr>
        <w:t>22:5</w:t>
      </w:r>
      <w:r w:rsidRPr="00976560">
        <w:rPr>
          <w:rFonts w:ascii="Arial" w:eastAsiaTheme="minorHAnsi" w:hAnsi="Arial" w:cs="Arial"/>
        </w:rPr>
        <w:t xml:space="preserve">    </w:t>
      </w:r>
      <w:r w:rsidRPr="00976560">
        <w:rPr>
          <w:rFonts w:ascii="Arial" w:eastAsiaTheme="minorHAnsi" w:hAnsi="Arial" w:cs="Arial"/>
          <w:i/>
        </w:rPr>
        <w:t>from the best.</w:t>
      </w:r>
      <w:proofErr w:type="gramEnd"/>
      <w:r w:rsidRPr="00976560">
        <w:rPr>
          <w:rFonts w:ascii="Arial" w:eastAsiaTheme="minorHAnsi" w:hAnsi="Arial" w:cs="Arial"/>
        </w:rPr>
        <w:t xml:space="preserve"> Restitution should always err on the side of quality and generosity.</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proofErr w:type="gramStart"/>
      <w:r w:rsidRPr="00976560">
        <w:rPr>
          <w:rFonts w:ascii="Arial" w:eastAsiaTheme="minorHAnsi" w:hAnsi="Arial" w:cs="Arial"/>
          <w:b/>
        </w:rPr>
        <w:lastRenderedPageBreak/>
        <w:t>22:6</w:t>
      </w:r>
      <w:r w:rsidRPr="00976560">
        <w:rPr>
          <w:rFonts w:ascii="Arial" w:eastAsiaTheme="minorHAnsi" w:hAnsi="Arial" w:cs="Arial"/>
        </w:rPr>
        <w:t xml:space="preserve">    </w:t>
      </w:r>
      <w:proofErr w:type="spellStart"/>
      <w:r w:rsidRPr="00976560">
        <w:rPr>
          <w:rFonts w:ascii="Arial" w:eastAsiaTheme="minorHAnsi" w:hAnsi="Arial" w:cs="Arial"/>
          <w:i/>
        </w:rPr>
        <w:t>thornbushes</w:t>
      </w:r>
      <w:proofErr w:type="spellEnd"/>
      <w:r w:rsidRPr="00976560">
        <w:rPr>
          <w:rFonts w:ascii="Arial" w:eastAsiaTheme="minorHAnsi" w:hAnsi="Arial" w:cs="Arial"/>
          <w:i/>
        </w:rPr>
        <w:t>.</w:t>
      </w:r>
      <w:proofErr w:type="gramEnd"/>
      <w:r w:rsidRPr="00976560">
        <w:rPr>
          <w:rFonts w:ascii="Arial" w:eastAsiaTheme="minorHAnsi" w:hAnsi="Arial" w:cs="Arial"/>
        </w:rPr>
        <w:t xml:space="preserve"> </w:t>
      </w:r>
      <w:proofErr w:type="gramStart"/>
      <w:r w:rsidRPr="00976560">
        <w:rPr>
          <w:rFonts w:ascii="Arial" w:eastAsiaTheme="minorHAnsi" w:hAnsi="Arial" w:cs="Arial"/>
        </w:rPr>
        <w:t xml:space="preserve">Often used as hedges (see </w:t>
      </w:r>
      <w:proofErr w:type="spellStart"/>
      <w:r w:rsidRPr="00976560">
        <w:rPr>
          <w:rFonts w:ascii="Arial" w:eastAsiaTheme="minorHAnsi" w:hAnsi="Arial" w:cs="Arial"/>
        </w:rPr>
        <w:t>Mic</w:t>
      </w:r>
      <w:proofErr w:type="spellEnd"/>
      <w:r w:rsidRPr="00976560">
        <w:rPr>
          <w:rFonts w:ascii="Arial" w:eastAsiaTheme="minorHAnsi" w:hAnsi="Arial" w:cs="Arial"/>
        </w:rPr>
        <w:t xml:space="preserve"> 7:4) bordering cultivated areas.</w:t>
      </w:r>
      <w:proofErr w:type="gramEnd"/>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22:11</w:t>
      </w:r>
      <w:r w:rsidRPr="00976560">
        <w:rPr>
          <w:rFonts w:ascii="Arial" w:eastAsiaTheme="minorHAnsi" w:hAnsi="Arial" w:cs="Arial"/>
        </w:rPr>
        <w:t xml:space="preserve">    See 20:7 and note. </w:t>
      </w:r>
      <w:proofErr w:type="gramStart"/>
      <w:r w:rsidRPr="00976560">
        <w:rPr>
          <w:rFonts w:ascii="Arial" w:eastAsiaTheme="minorHAnsi" w:hAnsi="Arial" w:cs="Arial"/>
          <w:i/>
        </w:rPr>
        <w:t>an</w:t>
      </w:r>
      <w:proofErr w:type="gramEnd"/>
      <w:r w:rsidRPr="00976560">
        <w:rPr>
          <w:rFonts w:ascii="Arial" w:eastAsiaTheme="minorHAnsi" w:hAnsi="Arial" w:cs="Arial"/>
          <w:i/>
        </w:rPr>
        <w:t xml:space="preserve"> oath before the </w:t>
      </w:r>
      <w:r w:rsidRPr="00976560">
        <w:rPr>
          <w:rFonts w:ascii="Arial" w:eastAsiaTheme="minorHAnsi" w:hAnsi="Arial" w:cs="Arial"/>
          <w:i/>
          <w:smallCaps/>
        </w:rPr>
        <w:t>Lord</w:t>
      </w:r>
      <w:r w:rsidRPr="00976560">
        <w:rPr>
          <w:rFonts w:ascii="Arial" w:eastAsiaTheme="minorHAnsi" w:hAnsi="Arial" w:cs="Arial"/>
        </w:rPr>
        <w:t>. The judges were God’s representatives in court cases (see 21:6; 22:8–9, 28 and NIV text notes).</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Pr="00976560" w:rsidRDefault="00976560" w:rsidP="00976560">
      <w:pPr>
        <w:autoSpaceDE w:val="0"/>
        <w:autoSpaceDN w:val="0"/>
        <w:adjustRightInd w:val="0"/>
        <w:rPr>
          <w:rFonts w:ascii="Arial" w:eastAsiaTheme="minorHAnsi" w:hAnsi="Arial" w:cs="Arial"/>
        </w:rPr>
      </w:pPr>
      <w:r w:rsidRPr="00976560">
        <w:rPr>
          <w:rFonts w:ascii="Arial" w:eastAsiaTheme="minorHAnsi" w:hAnsi="Arial" w:cs="Arial"/>
          <w:b/>
        </w:rPr>
        <w:t>22:12–13</w:t>
      </w:r>
      <w:r w:rsidRPr="00976560">
        <w:rPr>
          <w:rFonts w:ascii="Arial" w:eastAsiaTheme="minorHAnsi" w:hAnsi="Arial" w:cs="Arial"/>
        </w:rPr>
        <w:t xml:space="preserve">    </w:t>
      </w:r>
      <w:proofErr w:type="gramStart"/>
      <w:r w:rsidRPr="00976560">
        <w:rPr>
          <w:rFonts w:ascii="Arial" w:eastAsiaTheme="minorHAnsi" w:hAnsi="Arial" w:cs="Arial"/>
        </w:rPr>
        <w:t>Similar</w:t>
      </w:r>
      <w:proofErr w:type="gramEnd"/>
      <w:r w:rsidRPr="00976560">
        <w:rPr>
          <w:rFonts w:ascii="Arial" w:eastAsiaTheme="minorHAnsi" w:hAnsi="Arial" w:cs="Arial"/>
        </w:rPr>
        <w:t xml:space="preserve"> laws apparently existed as early as the patriarchal period (see Ge 31:39).</w:t>
      </w:r>
      <w:r w:rsidR="008838F3" w:rsidRPr="008838F3">
        <w:rPr>
          <w:rFonts w:ascii="Arial" w:hAnsi="Arial" w:cs="Arial"/>
        </w:rPr>
        <w:t xml:space="preserve"> </w:t>
      </w:r>
      <w:r w:rsidR="008838F3">
        <w:rPr>
          <w:rFonts w:ascii="Arial" w:hAnsi="Arial" w:cs="Arial"/>
        </w:rPr>
        <w:t>(CSB)</w:t>
      </w:r>
    </w:p>
    <w:p w:rsidR="007A424A" w:rsidRPr="007A424A" w:rsidRDefault="007A424A" w:rsidP="007A424A">
      <w:pPr>
        <w:tabs>
          <w:tab w:val="left" w:pos="720"/>
        </w:tabs>
        <w:autoSpaceDE w:val="0"/>
        <w:autoSpaceDN w:val="0"/>
        <w:adjustRightInd w:val="0"/>
        <w:jc w:val="both"/>
        <w:rPr>
          <w:rFonts w:ascii="Arial" w:eastAsiaTheme="minorHAnsi" w:hAnsi="Arial" w:cs="Arial"/>
        </w:rPr>
      </w:pPr>
    </w:p>
    <w:p w:rsidR="007A424A" w:rsidRPr="007A424A" w:rsidRDefault="007A424A" w:rsidP="007A424A">
      <w:pPr>
        <w:autoSpaceDE w:val="0"/>
        <w:autoSpaceDN w:val="0"/>
        <w:adjustRightInd w:val="0"/>
        <w:spacing w:before="200" w:after="150"/>
        <w:jc w:val="both"/>
        <w:rPr>
          <w:rFonts w:ascii="Arial" w:eastAsiaTheme="minorHAnsi" w:hAnsi="Arial" w:cs="Arial"/>
        </w:rPr>
      </w:pPr>
      <w:r w:rsidRPr="007A424A">
        <w:rPr>
          <w:rFonts w:ascii="Arial" w:eastAsiaTheme="minorHAnsi" w:hAnsi="Arial" w:cs="Arial"/>
          <w:i/>
          <w:sz w:val="28"/>
        </w:rPr>
        <w:t>Social Responsibility</w:t>
      </w:r>
    </w:p>
    <w:p w:rsidR="007A424A" w:rsidRPr="00976560" w:rsidRDefault="007A424A" w:rsidP="007A424A">
      <w:pPr>
        <w:autoSpaceDE w:val="0"/>
        <w:autoSpaceDN w:val="0"/>
        <w:adjustRightInd w:val="0"/>
        <w:jc w:val="both"/>
        <w:rPr>
          <w:rFonts w:ascii="Arial" w:eastAsiaTheme="minorHAnsi" w:hAnsi="Arial" w:cs="Arial"/>
          <w:b/>
        </w:rPr>
      </w:pPr>
      <w:r w:rsidRPr="007A424A">
        <w:rPr>
          <w:rFonts w:ascii="Arial" w:eastAsiaTheme="minorHAnsi" w:hAnsi="Arial" w:cs="Arial"/>
          <w:b/>
          <w:vertAlign w:val="superscript"/>
        </w:rPr>
        <w:t xml:space="preserve">16 </w:t>
      </w:r>
      <w:r w:rsidRPr="007A424A">
        <w:rPr>
          <w:rFonts w:ascii="Arial" w:eastAsiaTheme="minorHAnsi" w:hAnsi="Arial" w:cs="Arial"/>
          <w:b/>
        </w:rPr>
        <w:t xml:space="preserve">“If a man seduces a virgin who is not pledged to be married and sleeps with her, he must pay the bride-price, and she shall be his wife. </w:t>
      </w:r>
      <w:r w:rsidRPr="007A424A">
        <w:rPr>
          <w:rFonts w:ascii="Arial" w:eastAsiaTheme="minorHAnsi" w:hAnsi="Arial" w:cs="Arial"/>
          <w:b/>
          <w:vertAlign w:val="superscript"/>
        </w:rPr>
        <w:t xml:space="preserve">17 </w:t>
      </w:r>
      <w:r w:rsidRPr="007A424A">
        <w:rPr>
          <w:rFonts w:ascii="Arial" w:eastAsiaTheme="minorHAnsi" w:hAnsi="Arial" w:cs="Arial"/>
          <w:b/>
        </w:rPr>
        <w:t xml:space="preserve">If her father absolutely refuses to give her to him, he must still pay the bride-price for virgins. </w:t>
      </w:r>
      <w:r w:rsidRPr="007A424A">
        <w:rPr>
          <w:rFonts w:ascii="Arial" w:eastAsiaTheme="minorHAnsi" w:hAnsi="Arial" w:cs="Arial"/>
          <w:b/>
          <w:vertAlign w:val="superscript"/>
        </w:rPr>
        <w:t xml:space="preserve">18 </w:t>
      </w:r>
      <w:r w:rsidRPr="007A424A">
        <w:rPr>
          <w:rFonts w:ascii="Arial" w:eastAsiaTheme="minorHAnsi" w:hAnsi="Arial" w:cs="Arial"/>
          <w:b/>
        </w:rPr>
        <w:t xml:space="preserve">“Do not allow a sorceress to live. </w:t>
      </w:r>
      <w:proofErr w:type="gramStart"/>
      <w:r w:rsidRPr="007A424A">
        <w:rPr>
          <w:rFonts w:ascii="Arial" w:eastAsiaTheme="minorHAnsi" w:hAnsi="Arial" w:cs="Arial"/>
          <w:b/>
          <w:vertAlign w:val="superscript"/>
        </w:rPr>
        <w:t xml:space="preserve">19 </w:t>
      </w:r>
      <w:r w:rsidRPr="007A424A">
        <w:rPr>
          <w:rFonts w:ascii="Arial" w:eastAsiaTheme="minorHAnsi" w:hAnsi="Arial" w:cs="Arial"/>
          <w:b/>
        </w:rPr>
        <w:t>“Anyone who has sexual relations with an animal must be put to death.</w:t>
      </w:r>
      <w:proofErr w:type="gramEnd"/>
      <w:r w:rsidRPr="007A424A">
        <w:rPr>
          <w:rFonts w:ascii="Arial" w:eastAsiaTheme="minorHAnsi" w:hAnsi="Arial" w:cs="Arial"/>
          <w:b/>
        </w:rPr>
        <w:t xml:space="preserve"> </w:t>
      </w:r>
      <w:proofErr w:type="gramStart"/>
      <w:r w:rsidRPr="007A424A">
        <w:rPr>
          <w:rFonts w:ascii="Arial" w:eastAsiaTheme="minorHAnsi" w:hAnsi="Arial" w:cs="Arial"/>
          <w:b/>
          <w:vertAlign w:val="superscript"/>
        </w:rPr>
        <w:t xml:space="preserve">20 </w:t>
      </w:r>
      <w:r w:rsidRPr="007A424A">
        <w:rPr>
          <w:rFonts w:ascii="Arial" w:eastAsiaTheme="minorHAnsi" w:hAnsi="Arial" w:cs="Arial"/>
          <w:b/>
        </w:rPr>
        <w:t xml:space="preserve">“Whoever sacrifices to any god other than the </w:t>
      </w:r>
      <w:r w:rsidRPr="007A424A">
        <w:rPr>
          <w:rFonts w:ascii="Arial" w:eastAsiaTheme="minorHAnsi" w:hAnsi="Arial" w:cs="Arial"/>
          <w:b/>
          <w:smallCaps/>
        </w:rPr>
        <w:t>Lord</w:t>
      </w:r>
      <w:r w:rsidRPr="007A424A">
        <w:rPr>
          <w:rFonts w:ascii="Arial" w:eastAsiaTheme="minorHAnsi" w:hAnsi="Arial" w:cs="Arial"/>
          <w:b/>
        </w:rPr>
        <w:t xml:space="preserve"> must be destroyed.</w:t>
      </w:r>
      <w:proofErr w:type="gramEnd"/>
      <w:r w:rsidRPr="00976560">
        <w:rPr>
          <w:rFonts w:ascii="Arial" w:eastAsiaTheme="minorHAnsi" w:hAnsi="Arial" w:cs="Arial"/>
          <w:b/>
        </w:rPr>
        <w:t xml:space="preserve"> </w:t>
      </w:r>
      <w:r w:rsidRPr="007A424A">
        <w:rPr>
          <w:rFonts w:ascii="Arial" w:eastAsiaTheme="minorHAnsi" w:hAnsi="Arial" w:cs="Arial"/>
          <w:b/>
          <w:vertAlign w:val="superscript"/>
        </w:rPr>
        <w:t xml:space="preserve">21 </w:t>
      </w:r>
      <w:r w:rsidRPr="007A424A">
        <w:rPr>
          <w:rFonts w:ascii="Arial" w:eastAsiaTheme="minorHAnsi" w:hAnsi="Arial" w:cs="Arial"/>
          <w:b/>
        </w:rPr>
        <w:t xml:space="preserve">“Do not mistreat an alien or oppress him, for you were aliens in Egypt. </w:t>
      </w:r>
      <w:r w:rsidRPr="007A424A">
        <w:rPr>
          <w:rFonts w:ascii="Arial" w:eastAsiaTheme="minorHAnsi" w:hAnsi="Arial" w:cs="Arial"/>
          <w:b/>
          <w:vertAlign w:val="superscript"/>
        </w:rPr>
        <w:t xml:space="preserve">22 </w:t>
      </w:r>
      <w:r w:rsidRPr="007A424A">
        <w:rPr>
          <w:rFonts w:ascii="Arial" w:eastAsiaTheme="minorHAnsi" w:hAnsi="Arial" w:cs="Arial"/>
          <w:b/>
        </w:rPr>
        <w:t xml:space="preserve">“Do not take advantage of a widow or an orphan. </w:t>
      </w:r>
      <w:r w:rsidRPr="007A424A">
        <w:rPr>
          <w:rFonts w:ascii="Arial" w:eastAsiaTheme="minorHAnsi" w:hAnsi="Arial" w:cs="Arial"/>
          <w:b/>
          <w:vertAlign w:val="superscript"/>
        </w:rPr>
        <w:t xml:space="preserve">23 </w:t>
      </w:r>
      <w:r w:rsidRPr="007A424A">
        <w:rPr>
          <w:rFonts w:ascii="Arial" w:eastAsiaTheme="minorHAnsi" w:hAnsi="Arial" w:cs="Arial"/>
          <w:b/>
        </w:rPr>
        <w:t xml:space="preserve">If you do and they cry out to me, I will certainly hear their cry. </w:t>
      </w:r>
      <w:r w:rsidRPr="007A424A">
        <w:rPr>
          <w:rFonts w:ascii="Arial" w:eastAsiaTheme="minorHAnsi" w:hAnsi="Arial" w:cs="Arial"/>
          <w:b/>
          <w:vertAlign w:val="superscript"/>
        </w:rPr>
        <w:t xml:space="preserve">24 </w:t>
      </w:r>
      <w:r w:rsidRPr="007A424A">
        <w:rPr>
          <w:rFonts w:ascii="Arial" w:eastAsiaTheme="minorHAnsi" w:hAnsi="Arial" w:cs="Arial"/>
          <w:b/>
        </w:rPr>
        <w:t xml:space="preserve">My anger will be aroused, and I will kill you with the sword; your wives will become widows and your children fatherless. </w:t>
      </w:r>
      <w:r w:rsidRPr="007A424A">
        <w:rPr>
          <w:rFonts w:ascii="Arial" w:eastAsiaTheme="minorHAnsi" w:hAnsi="Arial" w:cs="Arial"/>
          <w:b/>
          <w:vertAlign w:val="superscript"/>
        </w:rPr>
        <w:t xml:space="preserve">25 </w:t>
      </w:r>
      <w:r w:rsidRPr="007A424A">
        <w:rPr>
          <w:rFonts w:ascii="Arial" w:eastAsiaTheme="minorHAnsi" w:hAnsi="Arial" w:cs="Arial"/>
          <w:b/>
        </w:rPr>
        <w:t xml:space="preserve">“If you lend money to one of my people among you who </w:t>
      </w:r>
      <w:proofErr w:type="gramStart"/>
      <w:r w:rsidRPr="007A424A">
        <w:rPr>
          <w:rFonts w:ascii="Arial" w:eastAsiaTheme="minorHAnsi" w:hAnsi="Arial" w:cs="Arial"/>
          <w:b/>
        </w:rPr>
        <w:t>is</w:t>
      </w:r>
      <w:proofErr w:type="gramEnd"/>
      <w:r w:rsidRPr="007A424A">
        <w:rPr>
          <w:rFonts w:ascii="Arial" w:eastAsiaTheme="minorHAnsi" w:hAnsi="Arial" w:cs="Arial"/>
          <w:b/>
        </w:rPr>
        <w:t xml:space="preserve"> needy, do not be like a moneylender; charge him no interest. </w:t>
      </w:r>
      <w:r w:rsidRPr="007A424A">
        <w:rPr>
          <w:rFonts w:ascii="Arial" w:eastAsiaTheme="minorHAnsi" w:hAnsi="Arial" w:cs="Arial"/>
          <w:b/>
          <w:vertAlign w:val="superscript"/>
        </w:rPr>
        <w:t xml:space="preserve">26 </w:t>
      </w:r>
      <w:r w:rsidRPr="007A424A">
        <w:rPr>
          <w:rFonts w:ascii="Arial" w:eastAsiaTheme="minorHAnsi" w:hAnsi="Arial" w:cs="Arial"/>
          <w:b/>
        </w:rPr>
        <w:t xml:space="preserve">If you take your neighbor’s cloak as a pledge, return it to him by sunset, </w:t>
      </w:r>
      <w:r w:rsidRPr="007A424A">
        <w:rPr>
          <w:rFonts w:ascii="Arial" w:eastAsiaTheme="minorHAnsi" w:hAnsi="Arial" w:cs="Arial"/>
          <w:b/>
          <w:vertAlign w:val="superscript"/>
        </w:rPr>
        <w:t xml:space="preserve">27 </w:t>
      </w:r>
      <w:r w:rsidRPr="007A424A">
        <w:rPr>
          <w:rFonts w:ascii="Arial" w:eastAsiaTheme="minorHAnsi" w:hAnsi="Arial" w:cs="Arial"/>
          <w:b/>
        </w:rPr>
        <w:t xml:space="preserve">because his cloak is the only covering he has for his body. What else will he sleep in? When he cries out to me, I will hear, for I am compassionate. </w:t>
      </w:r>
      <w:r w:rsidRPr="007A424A">
        <w:rPr>
          <w:rFonts w:ascii="Arial" w:eastAsiaTheme="minorHAnsi" w:hAnsi="Arial" w:cs="Arial"/>
          <w:b/>
          <w:vertAlign w:val="superscript"/>
        </w:rPr>
        <w:t xml:space="preserve">28 </w:t>
      </w:r>
      <w:r w:rsidRPr="007A424A">
        <w:rPr>
          <w:rFonts w:ascii="Arial" w:eastAsiaTheme="minorHAnsi" w:hAnsi="Arial" w:cs="Arial"/>
          <w:b/>
        </w:rPr>
        <w:t xml:space="preserve">“Do not blaspheme God or curse the ruler of your people. </w:t>
      </w:r>
      <w:r w:rsidRPr="007A424A">
        <w:rPr>
          <w:rFonts w:ascii="Arial" w:eastAsiaTheme="minorHAnsi" w:hAnsi="Arial" w:cs="Arial"/>
          <w:b/>
          <w:vertAlign w:val="superscript"/>
        </w:rPr>
        <w:t xml:space="preserve">29 </w:t>
      </w:r>
      <w:r w:rsidRPr="007A424A">
        <w:rPr>
          <w:rFonts w:ascii="Arial" w:eastAsiaTheme="minorHAnsi" w:hAnsi="Arial" w:cs="Arial"/>
          <w:b/>
        </w:rPr>
        <w:t xml:space="preserve">“Do not hold back offerings from your granaries or your </w:t>
      </w:r>
      <w:proofErr w:type="spellStart"/>
      <w:r w:rsidRPr="007A424A">
        <w:rPr>
          <w:rFonts w:ascii="Arial" w:eastAsiaTheme="minorHAnsi" w:hAnsi="Arial" w:cs="Arial"/>
          <w:b/>
        </w:rPr>
        <w:t>vats</w:t>
      </w:r>
      <w:proofErr w:type="gramStart"/>
      <w:r w:rsidRPr="007A424A">
        <w:rPr>
          <w:rFonts w:ascii="Arial" w:eastAsiaTheme="minorHAnsi" w:hAnsi="Arial" w:cs="Arial"/>
          <w:b/>
        </w:rPr>
        <w:t>.“</w:t>
      </w:r>
      <w:proofErr w:type="gramEnd"/>
      <w:r w:rsidRPr="007A424A">
        <w:rPr>
          <w:rFonts w:ascii="Arial" w:eastAsiaTheme="minorHAnsi" w:hAnsi="Arial" w:cs="Arial"/>
          <w:b/>
        </w:rPr>
        <w:t>You</w:t>
      </w:r>
      <w:proofErr w:type="spellEnd"/>
      <w:r w:rsidRPr="007A424A">
        <w:rPr>
          <w:rFonts w:ascii="Arial" w:eastAsiaTheme="minorHAnsi" w:hAnsi="Arial" w:cs="Arial"/>
          <w:b/>
        </w:rPr>
        <w:t xml:space="preserve"> must give me the firstborn of your sons. </w:t>
      </w:r>
      <w:r w:rsidRPr="007A424A">
        <w:rPr>
          <w:rFonts w:ascii="Arial" w:eastAsiaTheme="minorHAnsi" w:hAnsi="Arial" w:cs="Arial"/>
          <w:b/>
          <w:vertAlign w:val="superscript"/>
        </w:rPr>
        <w:t xml:space="preserve">30 </w:t>
      </w:r>
      <w:r w:rsidRPr="007A424A">
        <w:rPr>
          <w:rFonts w:ascii="Arial" w:eastAsiaTheme="minorHAnsi" w:hAnsi="Arial" w:cs="Arial"/>
          <w:b/>
        </w:rPr>
        <w:t>Do the same with your cattle and your sheep. Let them stay with their mothers for seven days, but give them to me on the eighth day.</w:t>
      </w:r>
      <w:r w:rsidRPr="007A424A">
        <w:rPr>
          <w:rFonts w:ascii="Arial" w:eastAsiaTheme="minorHAnsi" w:hAnsi="Arial" w:cs="Arial"/>
          <w:b/>
          <w:vertAlign w:val="superscript"/>
        </w:rPr>
        <w:t xml:space="preserve">31 </w:t>
      </w:r>
      <w:r w:rsidRPr="007A424A">
        <w:rPr>
          <w:rFonts w:ascii="Arial" w:eastAsiaTheme="minorHAnsi" w:hAnsi="Arial" w:cs="Arial"/>
          <w:b/>
        </w:rPr>
        <w:t xml:space="preserve">“You are to be my holy people. So do not eat the meat of an animal torn by wild beasts; throw it to the dogs. </w:t>
      </w:r>
    </w:p>
    <w:p w:rsidR="007A424A" w:rsidRPr="00976560" w:rsidRDefault="007A424A" w:rsidP="007A424A">
      <w:pPr>
        <w:autoSpaceDE w:val="0"/>
        <w:autoSpaceDN w:val="0"/>
        <w:adjustRightInd w:val="0"/>
        <w:jc w:val="both"/>
        <w:rPr>
          <w:rFonts w:ascii="Arial" w:eastAsiaTheme="minorHAnsi" w:hAnsi="Arial" w:cs="Arial"/>
          <w:b/>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22:16–31</w:t>
      </w:r>
      <w:r w:rsidRPr="00976560">
        <w:rPr>
          <w:rFonts w:ascii="Arial" w:eastAsiaTheme="minorHAnsi" w:hAnsi="Arial" w:cs="Arial"/>
        </w:rPr>
        <w:t xml:space="preserve">    General laws related to social obligations.</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proofErr w:type="gramStart"/>
      <w:r w:rsidRPr="00976560">
        <w:rPr>
          <w:rFonts w:ascii="Arial" w:eastAsiaTheme="minorHAnsi" w:hAnsi="Arial" w:cs="Arial"/>
          <w:b/>
        </w:rPr>
        <w:t>22:16</w:t>
      </w:r>
      <w:r w:rsidRPr="00976560">
        <w:rPr>
          <w:rFonts w:ascii="Arial" w:eastAsiaTheme="minorHAnsi" w:hAnsi="Arial" w:cs="Arial"/>
        </w:rPr>
        <w:t xml:space="preserve">    </w:t>
      </w:r>
      <w:r w:rsidRPr="00976560">
        <w:rPr>
          <w:rFonts w:ascii="Arial" w:eastAsiaTheme="minorHAnsi" w:hAnsi="Arial" w:cs="Arial"/>
          <w:i/>
        </w:rPr>
        <w:t>bride-price.</w:t>
      </w:r>
      <w:proofErr w:type="gramEnd"/>
      <w:r w:rsidRPr="00976560">
        <w:rPr>
          <w:rFonts w:ascii="Arial" w:eastAsiaTheme="minorHAnsi" w:hAnsi="Arial" w:cs="Arial"/>
        </w:rPr>
        <w:t xml:space="preserve"> A gift, usually substantial, given by the prospective groom to the bride’s family as payment for her (see Ge 24:53). The custom is still followed today in parts of the Middle East.</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22:18</w:t>
      </w:r>
      <w:r w:rsidRPr="00976560">
        <w:rPr>
          <w:rFonts w:ascii="Arial" w:eastAsiaTheme="minorHAnsi" w:hAnsi="Arial" w:cs="Arial"/>
        </w:rPr>
        <w:t xml:space="preserve">    See </w:t>
      </w:r>
      <w:proofErr w:type="gramStart"/>
      <w:r w:rsidRPr="00976560">
        <w:rPr>
          <w:rFonts w:ascii="Arial" w:eastAsiaTheme="minorHAnsi" w:hAnsi="Arial" w:cs="Arial"/>
        </w:rPr>
        <w:t>Dt</w:t>
      </w:r>
      <w:proofErr w:type="gramEnd"/>
      <w:r w:rsidRPr="00976560">
        <w:rPr>
          <w:rFonts w:ascii="Arial" w:eastAsiaTheme="minorHAnsi" w:hAnsi="Arial" w:cs="Arial"/>
        </w:rPr>
        <w:t xml:space="preserve"> 18:10, 14; 1Sa 28:9; Isa 47:12–14.</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22:19</w:t>
      </w:r>
      <w:r w:rsidRPr="00976560">
        <w:rPr>
          <w:rFonts w:ascii="Arial" w:eastAsiaTheme="minorHAnsi" w:hAnsi="Arial" w:cs="Arial"/>
        </w:rPr>
        <w:t xml:space="preserve">    Ancient myths and epics describe acts of bestiality performed by pagan gods and demigods in Babylon and Canaan.</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22:20</w:t>
      </w:r>
      <w:r w:rsidRPr="00976560">
        <w:rPr>
          <w:rFonts w:ascii="Arial" w:eastAsiaTheme="minorHAnsi" w:hAnsi="Arial" w:cs="Arial"/>
        </w:rPr>
        <w:t xml:space="preserve">    See 20:3–5. The total destruction (see NIV text note) of the idolatrous Canaanites was later commanded by the Lord (see Nu 21:2; Dt 2:34; 3:6; 7:2; 13:15; 20:17; Jos 2:10; 6:17, 21; 8:25; 10:1, 28, 35, 37, 39–40; 11:11–12, 20–21; </w:t>
      </w:r>
      <w:proofErr w:type="spellStart"/>
      <w:r w:rsidRPr="00976560">
        <w:rPr>
          <w:rFonts w:ascii="Arial" w:eastAsiaTheme="minorHAnsi" w:hAnsi="Arial" w:cs="Arial"/>
        </w:rPr>
        <w:t>Jdg</w:t>
      </w:r>
      <w:proofErr w:type="spellEnd"/>
      <w:r w:rsidRPr="00976560">
        <w:rPr>
          <w:rFonts w:ascii="Arial" w:eastAsiaTheme="minorHAnsi" w:hAnsi="Arial" w:cs="Arial"/>
        </w:rPr>
        <w:t xml:space="preserve"> 1:17).</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22:21–27</w:t>
      </w:r>
      <w:r w:rsidRPr="00976560">
        <w:rPr>
          <w:rFonts w:ascii="Arial" w:eastAsiaTheme="minorHAnsi" w:hAnsi="Arial" w:cs="Arial"/>
        </w:rPr>
        <w:t xml:space="preserve">    That the poor, the widow, the orphan, the alien—in fact, all defenseless people—are objects of God’s special concern and providential care is clear from the writings of Moses (see 21:26–27; 23:6–12; Lev 19:9–10; Dt 14:29; 16:11, 14; 24:19–21; 26:12–13), the psalmists (see Ps 10:14, 17–18; 68:5; 82:3; 146:9) and the prophets (see Isa 1:23; 10:2; </w:t>
      </w:r>
      <w:proofErr w:type="spellStart"/>
      <w:r w:rsidRPr="00976560">
        <w:rPr>
          <w:rFonts w:ascii="Arial" w:eastAsiaTheme="minorHAnsi" w:hAnsi="Arial" w:cs="Arial"/>
        </w:rPr>
        <w:t>Jer</w:t>
      </w:r>
      <w:proofErr w:type="spellEnd"/>
      <w:r w:rsidRPr="00976560">
        <w:rPr>
          <w:rFonts w:ascii="Arial" w:eastAsiaTheme="minorHAnsi" w:hAnsi="Arial" w:cs="Arial"/>
        </w:rPr>
        <w:t xml:space="preserve"> 7:6; 22:3; </w:t>
      </w:r>
      <w:proofErr w:type="spellStart"/>
      <w:r w:rsidRPr="00976560">
        <w:rPr>
          <w:rFonts w:ascii="Arial" w:eastAsiaTheme="minorHAnsi" w:hAnsi="Arial" w:cs="Arial"/>
        </w:rPr>
        <w:t>Zec</w:t>
      </w:r>
      <w:proofErr w:type="spellEnd"/>
      <w:r w:rsidRPr="00976560">
        <w:rPr>
          <w:rFonts w:ascii="Arial" w:eastAsiaTheme="minorHAnsi" w:hAnsi="Arial" w:cs="Arial"/>
        </w:rPr>
        <w:t xml:space="preserve"> 7:10; Mal 3:5) as well as from the teachings of Jesus (see, e.g., Mt 25:34–45).</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22:25–27</w:t>
      </w:r>
      <w:r w:rsidRPr="00976560">
        <w:rPr>
          <w:rFonts w:ascii="Arial" w:eastAsiaTheme="minorHAnsi" w:hAnsi="Arial" w:cs="Arial"/>
        </w:rPr>
        <w:t xml:space="preserve">    Laws dealing with interest on loans (see Lev 25:35–37; Dt 15:7–11; 23:19–20; see also Ne 5:7–12; Job 24:9; </w:t>
      </w:r>
      <w:proofErr w:type="spellStart"/>
      <w:r w:rsidRPr="00976560">
        <w:rPr>
          <w:rFonts w:ascii="Arial" w:eastAsiaTheme="minorHAnsi" w:hAnsi="Arial" w:cs="Arial"/>
        </w:rPr>
        <w:t>Pr</w:t>
      </w:r>
      <w:proofErr w:type="spellEnd"/>
      <w:r w:rsidRPr="00976560">
        <w:rPr>
          <w:rFonts w:ascii="Arial" w:eastAsiaTheme="minorHAnsi" w:hAnsi="Arial" w:cs="Arial"/>
        </w:rPr>
        <w:t xml:space="preserve"> 28:8; </w:t>
      </w:r>
      <w:proofErr w:type="spellStart"/>
      <w:r w:rsidRPr="00976560">
        <w:rPr>
          <w:rFonts w:ascii="Arial" w:eastAsiaTheme="minorHAnsi" w:hAnsi="Arial" w:cs="Arial"/>
        </w:rPr>
        <w:t>Eze</w:t>
      </w:r>
      <w:proofErr w:type="spellEnd"/>
      <w:r w:rsidRPr="00976560">
        <w:rPr>
          <w:rFonts w:ascii="Arial" w:eastAsiaTheme="minorHAnsi" w:hAnsi="Arial" w:cs="Arial"/>
        </w:rPr>
        <w:t xml:space="preserve"> 18:13; 22:12). Interest for profit was not to be charged at the expense of the poor. Generosity in such matters was extended even further by Jesus (see </w:t>
      </w:r>
      <w:proofErr w:type="spellStart"/>
      <w:r w:rsidRPr="00976560">
        <w:rPr>
          <w:rFonts w:ascii="Arial" w:eastAsiaTheme="minorHAnsi" w:hAnsi="Arial" w:cs="Arial"/>
        </w:rPr>
        <w:t>Lk</w:t>
      </w:r>
      <w:proofErr w:type="spellEnd"/>
      <w:r w:rsidRPr="00976560">
        <w:rPr>
          <w:rFonts w:ascii="Arial" w:eastAsiaTheme="minorHAnsi" w:hAnsi="Arial" w:cs="Arial"/>
        </w:rPr>
        <w:t xml:space="preserve"> 6:34–35).</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22:26–27</w:t>
      </w:r>
      <w:r w:rsidRPr="00976560">
        <w:rPr>
          <w:rFonts w:ascii="Arial" w:eastAsiaTheme="minorHAnsi" w:hAnsi="Arial" w:cs="Arial"/>
        </w:rPr>
        <w:t xml:space="preserve">    </w:t>
      </w:r>
      <w:proofErr w:type="gramStart"/>
      <w:r w:rsidRPr="00976560">
        <w:rPr>
          <w:rFonts w:ascii="Arial" w:eastAsiaTheme="minorHAnsi" w:hAnsi="Arial" w:cs="Arial"/>
        </w:rPr>
        <w:t>If</w:t>
      </w:r>
      <w:proofErr w:type="gramEnd"/>
      <w:r w:rsidRPr="00976560">
        <w:rPr>
          <w:rFonts w:ascii="Arial" w:eastAsiaTheme="minorHAnsi" w:hAnsi="Arial" w:cs="Arial"/>
        </w:rPr>
        <w:t xml:space="preserve"> all that a man had to offer as his pledge for a loan was his cloak, he was among the poorest of the poor (see Am 2:8 and note).</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22:28</w:t>
      </w:r>
      <w:r w:rsidRPr="00976560">
        <w:rPr>
          <w:rFonts w:ascii="Arial" w:eastAsiaTheme="minorHAnsi" w:hAnsi="Arial" w:cs="Arial"/>
        </w:rPr>
        <w:t xml:space="preserve">    </w:t>
      </w:r>
      <w:proofErr w:type="gramStart"/>
      <w:r w:rsidRPr="00976560">
        <w:rPr>
          <w:rFonts w:ascii="Arial" w:eastAsiaTheme="minorHAnsi" w:hAnsi="Arial" w:cs="Arial"/>
          <w:i/>
        </w:rPr>
        <w:t>Do</w:t>
      </w:r>
      <w:proofErr w:type="gramEnd"/>
      <w:r w:rsidRPr="00976560">
        <w:rPr>
          <w:rFonts w:ascii="Arial" w:eastAsiaTheme="minorHAnsi" w:hAnsi="Arial" w:cs="Arial"/>
          <w:i/>
        </w:rPr>
        <w:t xml:space="preserve"> not … curse the ruler of your people.</w:t>
      </w:r>
      <w:r w:rsidRPr="00976560">
        <w:rPr>
          <w:rFonts w:ascii="Arial" w:eastAsiaTheme="minorHAnsi" w:hAnsi="Arial" w:cs="Arial"/>
        </w:rPr>
        <w:t xml:space="preserve"> A ruler was God’s representative; quoted by a penitent Paul after he had unwittingly insulted the high priest (see Ac 23:4–5).</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Default="00976560" w:rsidP="00976560">
      <w:pPr>
        <w:autoSpaceDE w:val="0"/>
        <w:autoSpaceDN w:val="0"/>
        <w:adjustRightInd w:val="0"/>
        <w:rPr>
          <w:rFonts w:ascii="Arial" w:hAnsi="Arial" w:cs="Arial"/>
        </w:rPr>
      </w:pPr>
      <w:r w:rsidRPr="00976560">
        <w:rPr>
          <w:rFonts w:ascii="Arial" w:eastAsiaTheme="minorHAnsi" w:hAnsi="Arial" w:cs="Arial"/>
          <w:b/>
        </w:rPr>
        <w:t>22:29</w:t>
      </w:r>
      <w:r w:rsidRPr="00976560">
        <w:rPr>
          <w:rFonts w:ascii="Arial" w:eastAsiaTheme="minorHAnsi" w:hAnsi="Arial" w:cs="Arial"/>
        </w:rPr>
        <w:t xml:space="preserve">    </w:t>
      </w:r>
      <w:r w:rsidRPr="00976560">
        <w:rPr>
          <w:rFonts w:ascii="Arial" w:eastAsiaTheme="minorHAnsi" w:hAnsi="Arial" w:cs="Arial"/>
          <w:i/>
        </w:rPr>
        <w:t>give me the firstborn.</w:t>
      </w:r>
      <w:r w:rsidRPr="00976560">
        <w:rPr>
          <w:rFonts w:ascii="Arial" w:eastAsiaTheme="minorHAnsi" w:hAnsi="Arial" w:cs="Arial"/>
        </w:rPr>
        <w:t xml:space="preserve"> See notes on 4:22; 13:2, 13; see also 13:15.</w:t>
      </w:r>
      <w:r w:rsidR="008838F3" w:rsidRPr="008838F3">
        <w:rPr>
          <w:rFonts w:ascii="Arial" w:hAnsi="Arial" w:cs="Arial"/>
        </w:rPr>
        <w:t xml:space="preserve"> </w:t>
      </w:r>
      <w:r w:rsidR="008838F3">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8838F3" w:rsidRDefault="00976560" w:rsidP="00976560">
      <w:pPr>
        <w:autoSpaceDE w:val="0"/>
        <w:autoSpaceDN w:val="0"/>
        <w:adjustRightInd w:val="0"/>
        <w:rPr>
          <w:rFonts w:ascii="Arial" w:hAnsi="Arial" w:cs="Arial"/>
        </w:rPr>
      </w:pPr>
      <w:r w:rsidRPr="00976560">
        <w:rPr>
          <w:rFonts w:ascii="Arial" w:eastAsiaTheme="minorHAnsi" w:hAnsi="Arial" w:cs="Arial"/>
          <w:b/>
        </w:rPr>
        <w:t>22:30</w:t>
      </w:r>
      <w:r w:rsidRPr="00976560">
        <w:rPr>
          <w:rFonts w:ascii="Arial" w:eastAsiaTheme="minorHAnsi" w:hAnsi="Arial" w:cs="Arial"/>
        </w:rPr>
        <w:t xml:space="preserve">    </w:t>
      </w:r>
      <w:proofErr w:type="gramStart"/>
      <w:r w:rsidRPr="00976560">
        <w:rPr>
          <w:rFonts w:ascii="Arial" w:eastAsiaTheme="minorHAnsi" w:hAnsi="Arial" w:cs="Arial"/>
          <w:i/>
        </w:rPr>
        <w:t>Do</w:t>
      </w:r>
      <w:proofErr w:type="gramEnd"/>
      <w:r w:rsidRPr="00976560">
        <w:rPr>
          <w:rFonts w:ascii="Arial" w:eastAsiaTheme="minorHAnsi" w:hAnsi="Arial" w:cs="Arial"/>
          <w:i/>
        </w:rPr>
        <w:t xml:space="preserve"> the same with your cattle and your sheep.</w:t>
      </w:r>
      <w:r w:rsidRPr="00976560">
        <w:rPr>
          <w:rFonts w:ascii="Arial" w:eastAsiaTheme="minorHAnsi" w:hAnsi="Arial" w:cs="Arial"/>
        </w:rPr>
        <w:t xml:space="preserve"> See notes on 13:2; 13:13; see also 13:12, 15. </w:t>
      </w:r>
      <w:r w:rsidR="008838F3">
        <w:rPr>
          <w:rFonts w:ascii="Arial" w:hAnsi="Arial" w:cs="Arial"/>
        </w:rPr>
        <w:t>(CSB)</w:t>
      </w:r>
    </w:p>
    <w:p w:rsidR="008838F3" w:rsidRDefault="008838F3" w:rsidP="00976560">
      <w:pPr>
        <w:autoSpaceDE w:val="0"/>
        <w:autoSpaceDN w:val="0"/>
        <w:adjustRightInd w:val="0"/>
        <w:rPr>
          <w:rFonts w:ascii="Arial" w:hAnsi="Arial" w:cs="Arial"/>
        </w:rPr>
      </w:pPr>
    </w:p>
    <w:p w:rsidR="00976560" w:rsidRDefault="008838F3" w:rsidP="00976560">
      <w:pPr>
        <w:autoSpaceDE w:val="0"/>
        <w:autoSpaceDN w:val="0"/>
        <w:adjustRightInd w:val="0"/>
        <w:rPr>
          <w:rFonts w:ascii="Arial" w:hAnsi="Arial" w:cs="Arial"/>
        </w:rPr>
      </w:pPr>
      <w:r>
        <w:rPr>
          <w:rFonts w:ascii="Arial" w:hAnsi="Arial" w:cs="Arial"/>
        </w:rPr>
        <w:t xml:space="preserve">            </w:t>
      </w:r>
      <w:proofErr w:type="gramStart"/>
      <w:r w:rsidR="00976560" w:rsidRPr="00976560">
        <w:rPr>
          <w:rFonts w:ascii="Arial" w:eastAsiaTheme="minorHAnsi" w:hAnsi="Arial" w:cs="Arial"/>
          <w:i/>
        </w:rPr>
        <w:t>give</w:t>
      </w:r>
      <w:proofErr w:type="gramEnd"/>
      <w:r w:rsidR="00976560" w:rsidRPr="00976560">
        <w:rPr>
          <w:rFonts w:ascii="Arial" w:eastAsiaTheme="minorHAnsi" w:hAnsi="Arial" w:cs="Arial"/>
          <w:i/>
        </w:rPr>
        <w:t xml:space="preserve"> them to me on the eighth day.</w:t>
      </w:r>
      <w:r w:rsidR="00976560" w:rsidRPr="00976560">
        <w:rPr>
          <w:rFonts w:ascii="Arial" w:eastAsiaTheme="minorHAnsi" w:hAnsi="Arial" w:cs="Arial"/>
        </w:rPr>
        <w:t xml:space="preserve"> The same principle applied in a different way to firstborn sons as well (see note on Ge 17:12).</w:t>
      </w:r>
      <w:r w:rsidRPr="008838F3">
        <w:rPr>
          <w:rFonts w:ascii="Arial" w:hAnsi="Arial" w:cs="Arial"/>
        </w:rPr>
        <w:t xml:space="preserve"> </w:t>
      </w:r>
      <w:r>
        <w:rPr>
          <w:rFonts w:ascii="Arial" w:hAnsi="Arial" w:cs="Arial"/>
        </w:rPr>
        <w:t>(CSB)</w:t>
      </w:r>
    </w:p>
    <w:p w:rsidR="008838F3" w:rsidRPr="00976560" w:rsidRDefault="008838F3" w:rsidP="00976560">
      <w:pPr>
        <w:autoSpaceDE w:val="0"/>
        <w:autoSpaceDN w:val="0"/>
        <w:adjustRightInd w:val="0"/>
        <w:rPr>
          <w:rFonts w:ascii="Arial" w:eastAsiaTheme="minorHAnsi" w:hAnsi="Arial" w:cs="Arial"/>
        </w:rPr>
      </w:pPr>
    </w:p>
    <w:p w:rsidR="00976560" w:rsidRPr="00976560" w:rsidRDefault="00976560" w:rsidP="00976560">
      <w:pPr>
        <w:autoSpaceDE w:val="0"/>
        <w:autoSpaceDN w:val="0"/>
        <w:adjustRightInd w:val="0"/>
        <w:rPr>
          <w:rFonts w:ascii="Arial" w:eastAsiaTheme="minorHAnsi" w:hAnsi="Arial" w:cs="Arial"/>
        </w:rPr>
      </w:pPr>
      <w:r w:rsidRPr="00976560">
        <w:rPr>
          <w:rFonts w:ascii="Arial" w:eastAsiaTheme="minorHAnsi" w:hAnsi="Arial" w:cs="Arial"/>
          <w:b/>
        </w:rPr>
        <w:t>22:31</w:t>
      </w:r>
      <w:r w:rsidRPr="00976560">
        <w:rPr>
          <w:rFonts w:ascii="Arial" w:eastAsiaTheme="minorHAnsi" w:hAnsi="Arial" w:cs="Arial"/>
        </w:rPr>
        <w:t xml:space="preserve">    Since God’s people were “a kingdom of priests” (see 19:6 and note), they were to obey a law later specified for members of the Aaronic priesthood (see Lev 22:8) as well.</w:t>
      </w:r>
      <w:r w:rsidR="008838F3">
        <w:rPr>
          <w:rFonts w:ascii="Arial" w:eastAsiaTheme="minorHAnsi" w:hAnsi="Arial" w:cs="Arial"/>
        </w:rPr>
        <w:t xml:space="preserve"> </w:t>
      </w:r>
      <w:r w:rsidR="008838F3">
        <w:rPr>
          <w:rFonts w:ascii="Arial" w:hAnsi="Arial" w:cs="Arial"/>
        </w:rPr>
        <w:t>(CSB)</w:t>
      </w:r>
    </w:p>
    <w:p w:rsidR="007A424A" w:rsidRPr="00976560" w:rsidRDefault="007A424A" w:rsidP="007A424A">
      <w:pPr>
        <w:autoSpaceDE w:val="0"/>
        <w:autoSpaceDN w:val="0"/>
        <w:adjustRightInd w:val="0"/>
        <w:jc w:val="both"/>
        <w:rPr>
          <w:rFonts w:ascii="Arial" w:hAnsi="Arial" w:cs="Arial"/>
          <w:b/>
          <w:sz w:val="36"/>
          <w:szCs w:val="36"/>
        </w:rPr>
      </w:pPr>
    </w:p>
    <w:p w:rsidR="00F92A3E" w:rsidRPr="00976560" w:rsidRDefault="00F92A3E">
      <w:pPr>
        <w:rPr>
          <w:rFonts w:ascii="Arial" w:hAnsi="Arial" w:cs="Arial"/>
          <w:b/>
        </w:rPr>
      </w:pPr>
      <w:bookmarkStart w:id="0" w:name="_GoBack"/>
      <w:bookmarkEnd w:id="0"/>
    </w:p>
    <w:sectPr w:rsidR="00F92A3E" w:rsidRPr="009765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97" w:rsidRDefault="00E24E97" w:rsidP="007A424A">
      <w:r>
        <w:separator/>
      </w:r>
    </w:p>
  </w:endnote>
  <w:endnote w:type="continuationSeparator" w:id="0">
    <w:p w:rsidR="00E24E97" w:rsidRDefault="00E24E97" w:rsidP="007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8559"/>
      <w:docPartObj>
        <w:docPartGallery w:val="Page Numbers (Bottom of Page)"/>
        <w:docPartUnique/>
      </w:docPartObj>
    </w:sdtPr>
    <w:sdtEndPr>
      <w:rPr>
        <w:noProof/>
      </w:rPr>
    </w:sdtEndPr>
    <w:sdtContent>
      <w:p w:rsidR="00976560" w:rsidRDefault="00976560">
        <w:pPr>
          <w:pStyle w:val="Footer"/>
          <w:jc w:val="center"/>
        </w:pPr>
        <w:r>
          <w:fldChar w:fldCharType="begin"/>
        </w:r>
        <w:r>
          <w:instrText xml:space="preserve"> PAGE   \* MERGEFORMAT </w:instrText>
        </w:r>
        <w:r>
          <w:fldChar w:fldCharType="separate"/>
        </w:r>
        <w:r w:rsidR="008838F3">
          <w:rPr>
            <w:noProof/>
          </w:rPr>
          <w:t>3</w:t>
        </w:r>
        <w:r>
          <w:rPr>
            <w:noProof/>
          </w:rPr>
          <w:fldChar w:fldCharType="end"/>
        </w:r>
      </w:p>
    </w:sdtContent>
  </w:sdt>
  <w:p w:rsidR="00976560" w:rsidRDefault="0097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97" w:rsidRDefault="00E24E97" w:rsidP="007A424A">
      <w:r>
        <w:separator/>
      </w:r>
    </w:p>
  </w:footnote>
  <w:footnote w:type="continuationSeparator" w:id="0">
    <w:p w:rsidR="00E24E97" w:rsidRDefault="00E24E97" w:rsidP="007A4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4A"/>
    <w:rsid w:val="001018A2"/>
    <w:rsid w:val="007A424A"/>
    <w:rsid w:val="008838F3"/>
    <w:rsid w:val="00976560"/>
    <w:rsid w:val="00E24E97"/>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60"/>
    <w:pPr>
      <w:tabs>
        <w:tab w:val="center" w:pos="4680"/>
        <w:tab w:val="right" w:pos="9360"/>
      </w:tabs>
    </w:pPr>
  </w:style>
  <w:style w:type="character" w:customStyle="1" w:styleId="HeaderChar">
    <w:name w:val="Header Char"/>
    <w:basedOn w:val="DefaultParagraphFont"/>
    <w:link w:val="Header"/>
    <w:uiPriority w:val="99"/>
    <w:rsid w:val="009765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6560"/>
    <w:pPr>
      <w:tabs>
        <w:tab w:val="center" w:pos="4680"/>
        <w:tab w:val="right" w:pos="9360"/>
      </w:tabs>
    </w:pPr>
  </w:style>
  <w:style w:type="character" w:customStyle="1" w:styleId="FooterChar">
    <w:name w:val="Footer Char"/>
    <w:basedOn w:val="DefaultParagraphFont"/>
    <w:link w:val="Footer"/>
    <w:uiPriority w:val="99"/>
    <w:rsid w:val="0097656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60"/>
    <w:pPr>
      <w:tabs>
        <w:tab w:val="center" w:pos="4680"/>
        <w:tab w:val="right" w:pos="9360"/>
      </w:tabs>
    </w:pPr>
  </w:style>
  <w:style w:type="character" w:customStyle="1" w:styleId="HeaderChar">
    <w:name w:val="Header Char"/>
    <w:basedOn w:val="DefaultParagraphFont"/>
    <w:link w:val="Header"/>
    <w:uiPriority w:val="99"/>
    <w:rsid w:val="009765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6560"/>
    <w:pPr>
      <w:tabs>
        <w:tab w:val="center" w:pos="4680"/>
        <w:tab w:val="right" w:pos="9360"/>
      </w:tabs>
    </w:pPr>
  </w:style>
  <w:style w:type="character" w:customStyle="1" w:styleId="FooterChar">
    <w:name w:val="Footer Char"/>
    <w:basedOn w:val="DefaultParagraphFont"/>
    <w:link w:val="Footer"/>
    <w:uiPriority w:val="99"/>
    <w:rsid w:val="009765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3</cp:revision>
  <dcterms:created xsi:type="dcterms:W3CDTF">2014-05-30T13:26:00Z</dcterms:created>
  <dcterms:modified xsi:type="dcterms:W3CDTF">2014-06-02T19:16:00Z</dcterms:modified>
</cp:coreProperties>
</file>