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F5" w:rsidRPr="00B13D72" w:rsidRDefault="00F056F5" w:rsidP="00F056F5">
      <w:pPr>
        <w:jc w:val="center"/>
        <w:rPr>
          <w:rFonts w:ascii="Arial" w:hAnsi="Arial" w:cs="Arial"/>
          <w:sz w:val="48"/>
          <w:szCs w:val="48"/>
        </w:rPr>
      </w:pPr>
      <w:r w:rsidRPr="00B13D72">
        <w:rPr>
          <w:rFonts w:ascii="Arial" w:hAnsi="Arial" w:cs="Arial"/>
          <w:sz w:val="48"/>
          <w:szCs w:val="48"/>
        </w:rPr>
        <w:t>EXODUS</w:t>
      </w:r>
    </w:p>
    <w:p w:rsidR="00F056F5" w:rsidRDefault="00F056F5" w:rsidP="00F056F5">
      <w:pPr>
        <w:jc w:val="center"/>
        <w:rPr>
          <w:rFonts w:ascii="Arial" w:hAnsi="Arial" w:cs="Arial"/>
          <w:sz w:val="36"/>
          <w:szCs w:val="36"/>
        </w:rPr>
      </w:pPr>
      <w:r>
        <w:rPr>
          <w:rFonts w:ascii="Arial" w:hAnsi="Arial" w:cs="Arial"/>
          <w:sz w:val="36"/>
          <w:szCs w:val="36"/>
        </w:rPr>
        <w:t>Chapter 30</w:t>
      </w:r>
    </w:p>
    <w:p w:rsidR="00F056F5" w:rsidRDefault="00F056F5" w:rsidP="00F056F5">
      <w:pPr>
        <w:rPr>
          <w:rFonts w:ascii="Arial" w:hAnsi="Arial" w:cs="Arial"/>
          <w:sz w:val="36"/>
          <w:szCs w:val="36"/>
        </w:rPr>
      </w:pPr>
    </w:p>
    <w:p w:rsidR="00045376" w:rsidRPr="00045376" w:rsidRDefault="00045376" w:rsidP="00045376">
      <w:pPr>
        <w:autoSpaceDE w:val="0"/>
        <w:autoSpaceDN w:val="0"/>
        <w:adjustRightInd w:val="0"/>
        <w:spacing w:before="200" w:after="150"/>
        <w:jc w:val="both"/>
        <w:rPr>
          <w:rFonts w:ascii="Arial" w:eastAsiaTheme="minorHAnsi" w:hAnsi="Arial" w:cs="Arial"/>
        </w:rPr>
      </w:pPr>
      <w:r w:rsidRPr="00045376">
        <w:rPr>
          <w:rFonts w:ascii="Arial" w:eastAsiaTheme="minorHAnsi" w:hAnsi="Arial" w:cs="Arial"/>
          <w:i/>
          <w:sz w:val="28"/>
          <w:szCs w:val="28"/>
        </w:rPr>
        <w:t>The Altar of Incense</w:t>
      </w:r>
    </w:p>
    <w:p w:rsidR="00045376" w:rsidRPr="00045376" w:rsidRDefault="00045376" w:rsidP="00045376">
      <w:pPr>
        <w:tabs>
          <w:tab w:val="left" w:pos="720"/>
        </w:tabs>
        <w:autoSpaceDE w:val="0"/>
        <w:autoSpaceDN w:val="0"/>
        <w:adjustRightInd w:val="0"/>
        <w:jc w:val="both"/>
        <w:rPr>
          <w:rFonts w:ascii="Arial" w:eastAsiaTheme="minorHAnsi" w:hAnsi="Arial" w:cs="Arial"/>
          <w:b/>
        </w:rPr>
      </w:pPr>
      <w:r w:rsidRPr="00045376">
        <w:rPr>
          <w:rFonts w:ascii="Arial" w:eastAsiaTheme="minorHAnsi" w:hAnsi="Arial" w:cs="Arial"/>
          <w:b/>
        </w:rPr>
        <w:t xml:space="preserve">“Make an altar of acacia wood for burning incense. </w:t>
      </w:r>
      <w:r w:rsidRPr="00045376">
        <w:rPr>
          <w:rFonts w:ascii="Arial" w:eastAsiaTheme="minorHAnsi" w:hAnsi="Arial" w:cs="Arial"/>
          <w:b/>
          <w:vertAlign w:val="superscript"/>
        </w:rPr>
        <w:t xml:space="preserve">2 </w:t>
      </w:r>
      <w:r w:rsidRPr="00045376">
        <w:rPr>
          <w:rFonts w:ascii="Arial" w:eastAsiaTheme="minorHAnsi" w:hAnsi="Arial" w:cs="Arial"/>
          <w:b/>
        </w:rPr>
        <w:t xml:space="preserve">It is to be square, a cubit long and a cubit wide, and two cubits high—its horns of one piece with it. </w:t>
      </w:r>
      <w:r w:rsidRPr="00045376">
        <w:rPr>
          <w:rFonts w:ascii="Arial" w:eastAsiaTheme="minorHAnsi" w:hAnsi="Arial" w:cs="Arial"/>
          <w:b/>
          <w:vertAlign w:val="superscript"/>
        </w:rPr>
        <w:t xml:space="preserve">3 </w:t>
      </w:r>
      <w:r w:rsidRPr="00045376">
        <w:rPr>
          <w:rFonts w:ascii="Arial" w:eastAsiaTheme="minorHAnsi" w:hAnsi="Arial" w:cs="Arial"/>
          <w:b/>
        </w:rPr>
        <w:t xml:space="preserve">Overlay the top and all the sides and the horns with pure gold, and make a gold molding around it. </w:t>
      </w:r>
      <w:r w:rsidRPr="00045376">
        <w:rPr>
          <w:rFonts w:ascii="Arial" w:eastAsiaTheme="minorHAnsi" w:hAnsi="Arial" w:cs="Arial"/>
          <w:b/>
          <w:vertAlign w:val="superscript"/>
        </w:rPr>
        <w:t xml:space="preserve">4 </w:t>
      </w:r>
      <w:r w:rsidRPr="00045376">
        <w:rPr>
          <w:rFonts w:ascii="Arial" w:eastAsiaTheme="minorHAnsi" w:hAnsi="Arial" w:cs="Arial"/>
          <w:b/>
        </w:rPr>
        <w:t xml:space="preserve">Make two gold rings for the altar below the molding—two on opposite sides—to hold the poles used to carry it. </w:t>
      </w:r>
      <w:r w:rsidRPr="00045376">
        <w:rPr>
          <w:rFonts w:ascii="Arial" w:eastAsiaTheme="minorHAnsi" w:hAnsi="Arial" w:cs="Arial"/>
          <w:b/>
          <w:vertAlign w:val="superscript"/>
        </w:rPr>
        <w:t xml:space="preserve">5 </w:t>
      </w:r>
      <w:r w:rsidRPr="00045376">
        <w:rPr>
          <w:rFonts w:ascii="Arial" w:eastAsiaTheme="minorHAnsi" w:hAnsi="Arial" w:cs="Arial"/>
          <w:b/>
        </w:rPr>
        <w:t xml:space="preserve">Make the poles of acacia wood and overlay them with gold. </w:t>
      </w:r>
      <w:r w:rsidRPr="00045376">
        <w:rPr>
          <w:rFonts w:ascii="Arial" w:eastAsiaTheme="minorHAnsi" w:hAnsi="Arial" w:cs="Arial"/>
          <w:b/>
          <w:vertAlign w:val="superscript"/>
        </w:rPr>
        <w:t xml:space="preserve">6 </w:t>
      </w:r>
      <w:r w:rsidRPr="00045376">
        <w:rPr>
          <w:rFonts w:ascii="Arial" w:eastAsiaTheme="minorHAnsi" w:hAnsi="Arial" w:cs="Arial"/>
          <w:b/>
        </w:rPr>
        <w:t xml:space="preserve">Put the altar in front of the curtain that is before the ark of the Testimony—before the atonement cover that is over the Testimony—where I will meet with you. </w:t>
      </w:r>
      <w:r w:rsidRPr="00045376">
        <w:rPr>
          <w:rFonts w:ascii="Arial" w:eastAsiaTheme="minorHAnsi" w:hAnsi="Arial" w:cs="Arial"/>
          <w:b/>
          <w:vertAlign w:val="superscript"/>
        </w:rPr>
        <w:t xml:space="preserve">7 </w:t>
      </w:r>
      <w:r w:rsidRPr="00045376">
        <w:rPr>
          <w:rFonts w:ascii="Arial" w:eastAsiaTheme="minorHAnsi" w:hAnsi="Arial" w:cs="Arial"/>
          <w:b/>
        </w:rPr>
        <w:t xml:space="preserve">“Aaron must burn fragrant incense on the altar every morning when he tends the lamps. </w:t>
      </w:r>
      <w:r w:rsidRPr="00045376">
        <w:rPr>
          <w:rFonts w:ascii="Arial" w:eastAsiaTheme="minorHAnsi" w:hAnsi="Arial" w:cs="Arial"/>
          <w:b/>
          <w:vertAlign w:val="superscript"/>
        </w:rPr>
        <w:t xml:space="preserve">8 </w:t>
      </w:r>
      <w:r w:rsidRPr="00045376">
        <w:rPr>
          <w:rFonts w:ascii="Arial" w:eastAsiaTheme="minorHAnsi" w:hAnsi="Arial" w:cs="Arial"/>
          <w:b/>
        </w:rPr>
        <w:t xml:space="preserve">He must burn incense again when he lights the lamps at twilight so incense will burn regularly before the </w:t>
      </w:r>
      <w:r w:rsidRPr="00045376">
        <w:rPr>
          <w:rFonts w:ascii="Arial" w:eastAsiaTheme="minorHAnsi" w:hAnsi="Arial" w:cs="Arial"/>
          <w:b/>
          <w:smallCaps/>
        </w:rPr>
        <w:t>Lord</w:t>
      </w:r>
      <w:r w:rsidRPr="00045376">
        <w:rPr>
          <w:rFonts w:ascii="Arial" w:eastAsiaTheme="minorHAnsi" w:hAnsi="Arial" w:cs="Arial"/>
          <w:b/>
        </w:rPr>
        <w:t xml:space="preserve"> for the generations to come. </w:t>
      </w:r>
      <w:r w:rsidRPr="00045376">
        <w:rPr>
          <w:rFonts w:ascii="Arial" w:eastAsiaTheme="minorHAnsi" w:hAnsi="Arial" w:cs="Arial"/>
          <w:b/>
          <w:vertAlign w:val="superscript"/>
        </w:rPr>
        <w:t xml:space="preserve">9 </w:t>
      </w:r>
      <w:r w:rsidRPr="00045376">
        <w:rPr>
          <w:rFonts w:ascii="Arial" w:eastAsiaTheme="minorHAnsi" w:hAnsi="Arial" w:cs="Arial"/>
          <w:b/>
        </w:rPr>
        <w:t xml:space="preserve">Do not offer on this altar any other incense or any burnt offering or grain offering, and do not pour a drink offering on it. </w:t>
      </w:r>
      <w:r w:rsidRPr="00045376">
        <w:rPr>
          <w:rFonts w:ascii="Arial" w:eastAsiaTheme="minorHAnsi" w:hAnsi="Arial" w:cs="Arial"/>
          <w:b/>
          <w:vertAlign w:val="superscript"/>
        </w:rPr>
        <w:t xml:space="preserve">10 </w:t>
      </w:r>
      <w:r w:rsidRPr="00045376">
        <w:rPr>
          <w:rFonts w:ascii="Arial" w:eastAsiaTheme="minorHAnsi" w:hAnsi="Arial" w:cs="Arial"/>
          <w:b/>
        </w:rPr>
        <w:t xml:space="preserve">Once a year Aaron shall make atonement on its horns. This annual atonement must be made with the blood of the atoning sin offering for the generations to come. It is most holy to the </w:t>
      </w:r>
      <w:r w:rsidRPr="00045376">
        <w:rPr>
          <w:rFonts w:ascii="Arial" w:eastAsiaTheme="minorHAnsi" w:hAnsi="Arial" w:cs="Arial"/>
          <w:b/>
          <w:smallCaps/>
        </w:rPr>
        <w:t>Lord</w:t>
      </w:r>
      <w:r w:rsidRPr="00045376">
        <w:rPr>
          <w:rFonts w:ascii="Arial" w:eastAsiaTheme="minorHAnsi" w:hAnsi="Arial" w:cs="Arial"/>
          <w:b/>
        </w:rPr>
        <w:t xml:space="preserve">.” </w:t>
      </w:r>
    </w:p>
    <w:p w:rsidR="00045376" w:rsidRPr="00045376" w:rsidRDefault="00045376" w:rsidP="00045376">
      <w:pPr>
        <w:tabs>
          <w:tab w:val="left" w:pos="720"/>
        </w:tabs>
        <w:autoSpaceDE w:val="0"/>
        <w:autoSpaceDN w:val="0"/>
        <w:adjustRightInd w:val="0"/>
        <w:jc w:val="both"/>
        <w:rPr>
          <w:rFonts w:ascii="Arial" w:eastAsiaTheme="minorHAnsi" w:hAnsi="Arial" w:cs="Arial"/>
          <w:b/>
        </w:rPr>
      </w:pPr>
    </w:p>
    <w:p w:rsidR="00D004A2" w:rsidRDefault="00045376" w:rsidP="003A1A46">
      <w:pPr>
        <w:autoSpaceDE w:val="0"/>
        <w:autoSpaceDN w:val="0"/>
        <w:adjustRightInd w:val="0"/>
        <w:rPr>
          <w:rFonts w:ascii="Arial" w:eastAsiaTheme="minorHAnsi" w:hAnsi="Arial" w:cs="Arial"/>
          <w:bCs/>
          <w:szCs w:val="28"/>
        </w:rPr>
      </w:pPr>
      <w:r w:rsidRPr="00045376">
        <w:rPr>
          <w:rFonts w:ascii="Arial" w:eastAsiaTheme="minorHAnsi" w:hAnsi="Arial" w:cs="Arial"/>
          <w:b/>
          <w:bCs/>
          <w:szCs w:val="28"/>
        </w:rPr>
        <w:t>30:1</w:t>
      </w:r>
      <w:r w:rsidRPr="00045376">
        <w:rPr>
          <w:rFonts w:ascii="Arial" w:eastAsiaTheme="minorHAnsi" w:hAnsi="Arial" w:cs="Arial"/>
          <w:bCs/>
          <w:szCs w:val="28"/>
        </w:rPr>
        <w:t xml:space="preserve">   </w:t>
      </w:r>
      <w:r w:rsidR="00D004A2" w:rsidRPr="00D004A2">
        <w:rPr>
          <w:rFonts w:eastAsiaTheme="minorHAnsi"/>
          <w:i/>
        </w:rPr>
        <w:t>altar</w:t>
      </w:r>
      <w:r w:rsidR="00D004A2" w:rsidRPr="00D004A2">
        <w:rPr>
          <w:rFonts w:eastAsiaTheme="minorHAnsi"/>
        </w:rPr>
        <w:t>. Also referred to as the “golden altar” as it was overlaid with gold (v 3)</w:t>
      </w:r>
      <w:r w:rsidR="00D004A2">
        <w:rPr>
          <w:rFonts w:eastAsiaTheme="minorHAnsi"/>
        </w:rPr>
        <w:t>. (TLSB)</w:t>
      </w:r>
      <w:r w:rsidRPr="00045376">
        <w:rPr>
          <w:rFonts w:ascii="Arial" w:eastAsiaTheme="minorHAnsi" w:hAnsi="Arial" w:cs="Arial"/>
          <w:bCs/>
          <w:szCs w:val="28"/>
        </w:rPr>
        <w:t xml:space="preserve"> </w:t>
      </w:r>
    </w:p>
    <w:p w:rsidR="00D004A2" w:rsidRDefault="00D004A2" w:rsidP="003A1A46">
      <w:pPr>
        <w:autoSpaceDE w:val="0"/>
        <w:autoSpaceDN w:val="0"/>
        <w:adjustRightInd w:val="0"/>
        <w:rPr>
          <w:rFonts w:ascii="Arial" w:eastAsiaTheme="minorHAnsi" w:hAnsi="Arial" w:cs="Arial"/>
          <w:bCs/>
          <w:szCs w:val="28"/>
        </w:rPr>
      </w:pPr>
    </w:p>
    <w:p w:rsidR="003A1A46" w:rsidRDefault="00D004A2" w:rsidP="003A1A46">
      <w:pPr>
        <w:autoSpaceDE w:val="0"/>
        <w:autoSpaceDN w:val="0"/>
        <w:adjustRightInd w:val="0"/>
        <w:rPr>
          <w:rFonts w:ascii="Arial" w:hAnsi="Arial" w:cs="Arial"/>
        </w:rPr>
      </w:pPr>
      <w:r>
        <w:rPr>
          <w:rFonts w:ascii="Arial" w:eastAsiaTheme="minorHAnsi" w:hAnsi="Arial" w:cs="Arial"/>
          <w:bCs/>
          <w:szCs w:val="28"/>
        </w:rPr>
        <w:t xml:space="preserve">          </w:t>
      </w:r>
      <w:r w:rsidR="00045376" w:rsidRPr="00045376">
        <w:rPr>
          <w:rFonts w:ascii="Arial" w:eastAsiaTheme="minorHAnsi" w:hAnsi="Arial" w:cs="Arial"/>
          <w:bCs/>
          <w:i/>
          <w:szCs w:val="28"/>
        </w:rPr>
        <w:t>incense.</w:t>
      </w:r>
      <w:r w:rsidR="00045376" w:rsidRPr="00045376">
        <w:rPr>
          <w:rFonts w:ascii="Arial" w:eastAsiaTheme="minorHAnsi" w:hAnsi="Arial" w:cs="Arial"/>
          <w:bCs/>
          <w:szCs w:val="28"/>
        </w:rPr>
        <w:t xml:space="preserve"> Its fragrant smoke symbolized the prayers of God’s people (see Ps 141:2; Lk 1:10; Rev 5:8; 8:3–4).</w:t>
      </w:r>
      <w:r w:rsidR="003A1A46" w:rsidRPr="003A1A46">
        <w:rPr>
          <w:rFonts w:ascii="Arial" w:hAnsi="Arial" w:cs="Arial"/>
        </w:rPr>
        <w:t xml:space="preserve"> </w:t>
      </w:r>
      <w:r w:rsidR="003A1A46">
        <w:rPr>
          <w:rFonts w:ascii="Arial" w:hAnsi="Arial" w:cs="Arial"/>
        </w:rPr>
        <w:t>(CSB)</w:t>
      </w:r>
    </w:p>
    <w:p w:rsidR="00D004A2" w:rsidRDefault="00D004A2" w:rsidP="003A1A46">
      <w:pPr>
        <w:autoSpaceDE w:val="0"/>
        <w:autoSpaceDN w:val="0"/>
        <w:adjustRightInd w:val="0"/>
        <w:rPr>
          <w:rFonts w:ascii="Arial" w:hAnsi="Arial" w:cs="Arial"/>
        </w:rPr>
      </w:pPr>
    </w:p>
    <w:p w:rsidR="00D004A2" w:rsidRDefault="00D004A2" w:rsidP="003A1A46">
      <w:pPr>
        <w:autoSpaceDE w:val="0"/>
        <w:autoSpaceDN w:val="0"/>
        <w:adjustRightInd w:val="0"/>
        <w:rPr>
          <w:rFonts w:ascii="Arial" w:hAnsi="Arial" w:cs="Arial"/>
        </w:rPr>
      </w:pPr>
      <w:r w:rsidRPr="00D004A2">
        <w:rPr>
          <w:rFonts w:eastAsiaTheme="minorHAnsi"/>
        </w:rPr>
        <w:t>Incense was first placed on the table for the bread of the Presence (Lv 24:5–9) and then burned on the altar of incense.</w:t>
      </w:r>
      <w:r>
        <w:rPr>
          <w:rFonts w:eastAsiaTheme="minorHAnsi"/>
        </w:rPr>
        <w:t xml:space="preserve"> (TLSB)</w:t>
      </w:r>
    </w:p>
    <w:p w:rsidR="003A1A46" w:rsidRPr="003A1A46" w:rsidRDefault="003A1A46" w:rsidP="003A1A46">
      <w:pPr>
        <w:autoSpaceDE w:val="0"/>
        <w:autoSpaceDN w:val="0"/>
        <w:adjustRightInd w:val="0"/>
        <w:rPr>
          <w:rFonts w:ascii="Arial" w:hAnsi="Arial" w:cs="Arial"/>
        </w:rPr>
      </w:pPr>
    </w:p>
    <w:p w:rsidR="00045376" w:rsidRDefault="00045376" w:rsidP="00045376">
      <w:pPr>
        <w:autoSpaceDE w:val="0"/>
        <w:autoSpaceDN w:val="0"/>
        <w:adjustRightInd w:val="0"/>
        <w:rPr>
          <w:rFonts w:ascii="Arial" w:hAnsi="Arial" w:cs="Arial"/>
        </w:rPr>
      </w:pPr>
      <w:r w:rsidRPr="00045376">
        <w:rPr>
          <w:rFonts w:ascii="Arial" w:eastAsiaTheme="minorHAnsi" w:hAnsi="Arial" w:cs="Arial"/>
          <w:b/>
        </w:rPr>
        <w:t>30:3</w:t>
      </w:r>
      <w:r w:rsidRPr="00045376">
        <w:rPr>
          <w:rFonts w:ascii="Arial" w:eastAsiaTheme="minorHAnsi" w:hAnsi="Arial" w:cs="Arial"/>
        </w:rPr>
        <w:t xml:space="preserve">    </w:t>
      </w:r>
      <w:r w:rsidRPr="00045376">
        <w:rPr>
          <w:rFonts w:ascii="Arial" w:eastAsiaTheme="minorHAnsi" w:hAnsi="Arial" w:cs="Arial"/>
          <w:i/>
        </w:rPr>
        <w:t>gold.</w:t>
      </w:r>
      <w:r w:rsidRPr="00045376">
        <w:rPr>
          <w:rFonts w:ascii="Arial" w:eastAsiaTheme="minorHAnsi" w:hAnsi="Arial" w:cs="Arial"/>
        </w:rPr>
        <w:t xml:space="preserve"> See note on 26:37.</w:t>
      </w:r>
      <w:r w:rsidR="003A1A46" w:rsidRPr="003A1A46">
        <w:rPr>
          <w:rFonts w:ascii="Arial" w:hAnsi="Arial" w:cs="Arial"/>
        </w:rPr>
        <w:t xml:space="preserve"> </w:t>
      </w:r>
      <w:r w:rsidR="003A1A46">
        <w:rPr>
          <w:rFonts w:ascii="Arial" w:hAnsi="Arial" w:cs="Arial"/>
        </w:rPr>
        <w:t>(CSB)</w:t>
      </w:r>
    </w:p>
    <w:p w:rsidR="003A1A46" w:rsidRPr="00045376" w:rsidRDefault="003A1A46" w:rsidP="00045376">
      <w:pPr>
        <w:autoSpaceDE w:val="0"/>
        <w:autoSpaceDN w:val="0"/>
        <w:adjustRightInd w:val="0"/>
        <w:rPr>
          <w:rFonts w:ascii="Arial" w:eastAsiaTheme="minorHAnsi" w:hAnsi="Arial" w:cs="Arial"/>
        </w:rPr>
      </w:pPr>
    </w:p>
    <w:p w:rsidR="00045376" w:rsidRDefault="00045376" w:rsidP="00045376">
      <w:pPr>
        <w:autoSpaceDE w:val="0"/>
        <w:autoSpaceDN w:val="0"/>
        <w:adjustRightInd w:val="0"/>
        <w:rPr>
          <w:rFonts w:ascii="Arial" w:hAnsi="Arial" w:cs="Arial"/>
        </w:rPr>
      </w:pPr>
      <w:r w:rsidRPr="00045376">
        <w:rPr>
          <w:rFonts w:ascii="Arial" w:eastAsiaTheme="minorHAnsi" w:hAnsi="Arial" w:cs="Arial"/>
          <w:b/>
        </w:rPr>
        <w:t>30:4</w:t>
      </w:r>
      <w:r w:rsidRPr="00045376">
        <w:rPr>
          <w:rFonts w:ascii="Arial" w:eastAsiaTheme="minorHAnsi" w:hAnsi="Arial" w:cs="Arial"/>
        </w:rPr>
        <w:t xml:space="preserve">    </w:t>
      </w:r>
      <w:r w:rsidRPr="00045376">
        <w:rPr>
          <w:rFonts w:ascii="Arial" w:eastAsiaTheme="minorHAnsi" w:hAnsi="Arial" w:cs="Arial"/>
          <w:i/>
        </w:rPr>
        <w:t>rings.</w:t>
      </w:r>
      <w:r w:rsidRPr="00045376">
        <w:rPr>
          <w:rFonts w:ascii="Arial" w:eastAsiaTheme="minorHAnsi" w:hAnsi="Arial" w:cs="Arial"/>
        </w:rPr>
        <w:t xml:space="preserve"> See note on 25:12.</w:t>
      </w:r>
      <w:r w:rsidR="003A1A46" w:rsidRPr="003A1A46">
        <w:rPr>
          <w:rFonts w:ascii="Arial" w:hAnsi="Arial" w:cs="Arial"/>
        </w:rPr>
        <w:t xml:space="preserve"> </w:t>
      </w:r>
      <w:r w:rsidR="003A1A46">
        <w:rPr>
          <w:rFonts w:ascii="Arial" w:hAnsi="Arial" w:cs="Arial"/>
        </w:rPr>
        <w:t>(CSB)</w:t>
      </w:r>
    </w:p>
    <w:p w:rsidR="003A1A46" w:rsidRPr="00045376" w:rsidRDefault="003A1A46" w:rsidP="00045376">
      <w:pPr>
        <w:autoSpaceDE w:val="0"/>
        <w:autoSpaceDN w:val="0"/>
        <w:adjustRightInd w:val="0"/>
        <w:rPr>
          <w:rFonts w:ascii="Arial" w:eastAsiaTheme="minorHAnsi" w:hAnsi="Arial" w:cs="Arial"/>
        </w:rPr>
      </w:pPr>
    </w:p>
    <w:p w:rsidR="00F40ACB" w:rsidRDefault="00045376" w:rsidP="00045376">
      <w:pPr>
        <w:autoSpaceDE w:val="0"/>
        <w:autoSpaceDN w:val="0"/>
        <w:adjustRightInd w:val="0"/>
        <w:rPr>
          <w:rFonts w:ascii="Arial" w:eastAsiaTheme="minorHAnsi" w:hAnsi="Arial" w:cs="Arial"/>
        </w:rPr>
      </w:pPr>
      <w:r w:rsidRPr="00045376">
        <w:rPr>
          <w:rFonts w:ascii="Arial" w:eastAsiaTheme="minorHAnsi" w:hAnsi="Arial" w:cs="Arial"/>
          <w:b/>
        </w:rPr>
        <w:t>30:6</w:t>
      </w:r>
      <w:r w:rsidRPr="00045376">
        <w:rPr>
          <w:rFonts w:ascii="Arial" w:eastAsiaTheme="minorHAnsi" w:hAnsi="Arial" w:cs="Arial"/>
        </w:rPr>
        <w:t xml:space="preserve">    </w:t>
      </w:r>
      <w:r w:rsidR="00F40ACB" w:rsidRPr="00F40ACB">
        <w:rPr>
          <w:rFonts w:eastAsiaTheme="minorHAnsi"/>
        </w:rPr>
        <w:t>The altar of incense stood in front of the second curtain (Heb 9:2–3), before the Most Holy Place (cf Ex 26:31).</w:t>
      </w:r>
      <w:r w:rsidR="00F40ACB">
        <w:rPr>
          <w:rFonts w:eastAsiaTheme="minorHAnsi"/>
        </w:rPr>
        <w:t xml:space="preserve"> (TLSB)</w:t>
      </w:r>
    </w:p>
    <w:p w:rsidR="00F40ACB" w:rsidRDefault="00F40ACB" w:rsidP="00045376">
      <w:pPr>
        <w:autoSpaceDE w:val="0"/>
        <w:autoSpaceDN w:val="0"/>
        <w:adjustRightInd w:val="0"/>
        <w:rPr>
          <w:rFonts w:ascii="Arial" w:eastAsiaTheme="minorHAnsi" w:hAnsi="Arial" w:cs="Arial"/>
        </w:rPr>
      </w:pPr>
    </w:p>
    <w:p w:rsidR="00045376" w:rsidRDefault="00F40ACB" w:rsidP="00045376">
      <w:pPr>
        <w:autoSpaceDE w:val="0"/>
        <w:autoSpaceDN w:val="0"/>
        <w:adjustRightInd w:val="0"/>
        <w:rPr>
          <w:rFonts w:ascii="Arial" w:hAnsi="Arial" w:cs="Arial"/>
        </w:rPr>
      </w:pPr>
      <w:r>
        <w:rPr>
          <w:rFonts w:ascii="Arial" w:eastAsiaTheme="minorHAnsi" w:hAnsi="Arial" w:cs="Arial"/>
        </w:rPr>
        <w:t xml:space="preserve">             </w:t>
      </w:r>
      <w:r w:rsidR="00045376" w:rsidRPr="00045376">
        <w:rPr>
          <w:rFonts w:ascii="Arial" w:eastAsiaTheme="minorHAnsi" w:hAnsi="Arial" w:cs="Arial"/>
          <w:i/>
        </w:rPr>
        <w:t>curtain that is before the ark of the Testimony.</w:t>
      </w:r>
      <w:r w:rsidR="00045376" w:rsidRPr="00045376">
        <w:rPr>
          <w:rFonts w:ascii="Arial" w:eastAsiaTheme="minorHAnsi" w:hAnsi="Arial" w:cs="Arial"/>
        </w:rPr>
        <w:t xml:space="preserve"> See notes on 25:16, 22; 26:31.</w:t>
      </w:r>
      <w:r w:rsidR="003A1A46" w:rsidRPr="003A1A46">
        <w:rPr>
          <w:rFonts w:ascii="Arial" w:hAnsi="Arial" w:cs="Arial"/>
        </w:rPr>
        <w:t xml:space="preserve"> </w:t>
      </w:r>
      <w:r w:rsidR="003A1A46">
        <w:rPr>
          <w:rFonts w:ascii="Arial" w:hAnsi="Arial" w:cs="Arial"/>
        </w:rPr>
        <w:t>(CSB)</w:t>
      </w:r>
    </w:p>
    <w:p w:rsidR="00F40ACB" w:rsidRDefault="00F40ACB" w:rsidP="00045376">
      <w:pPr>
        <w:autoSpaceDE w:val="0"/>
        <w:autoSpaceDN w:val="0"/>
        <w:adjustRightInd w:val="0"/>
        <w:rPr>
          <w:rFonts w:ascii="Arial" w:hAnsi="Arial" w:cs="Arial"/>
        </w:rPr>
      </w:pPr>
    </w:p>
    <w:p w:rsidR="00F40ACB" w:rsidRDefault="00F40ACB" w:rsidP="00045376">
      <w:pPr>
        <w:autoSpaceDE w:val="0"/>
        <w:autoSpaceDN w:val="0"/>
        <w:adjustRightInd w:val="0"/>
        <w:rPr>
          <w:rFonts w:eastAsiaTheme="minorHAnsi"/>
        </w:rPr>
      </w:pPr>
      <w:r>
        <w:rPr>
          <w:rFonts w:ascii="Arial" w:hAnsi="Arial" w:cs="Arial"/>
        </w:rPr>
        <w:t xml:space="preserve">Note on 25:16 </w:t>
      </w:r>
      <w:r w:rsidRPr="00F40ACB">
        <w:rPr>
          <w:rFonts w:eastAsiaTheme="minorHAnsi"/>
        </w:rPr>
        <w:t>The Ten Commandments (20:1–17), the basis for the covenant (24:7–8). Also referred to as the “covenant” or the “tablets” (34:27–28)</w:t>
      </w:r>
      <w:r>
        <w:rPr>
          <w:rFonts w:eastAsiaTheme="minorHAnsi"/>
        </w:rPr>
        <w:t>. (TLSB)</w:t>
      </w:r>
    </w:p>
    <w:p w:rsidR="00F40ACB" w:rsidRDefault="00F40ACB" w:rsidP="00045376">
      <w:pPr>
        <w:autoSpaceDE w:val="0"/>
        <w:autoSpaceDN w:val="0"/>
        <w:adjustRightInd w:val="0"/>
        <w:rPr>
          <w:rFonts w:eastAsiaTheme="minorHAnsi"/>
        </w:rPr>
      </w:pPr>
    </w:p>
    <w:p w:rsidR="00F40ACB" w:rsidRDefault="00F40ACB" w:rsidP="00045376">
      <w:pPr>
        <w:autoSpaceDE w:val="0"/>
        <w:autoSpaceDN w:val="0"/>
        <w:adjustRightInd w:val="0"/>
        <w:rPr>
          <w:rFonts w:eastAsiaTheme="minorHAnsi"/>
        </w:rPr>
      </w:pPr>
      <w:r w:rsidRPr="00F40ACB">
        <w:rPr>
          <w:rFonts w:eastAsiaTheme="minorHAnsi"/>
          <w:b/>
        </w:rPr>
        <w:lastRenderedPageBreak/>
        <w:t>30:7</w:t>
      </w:r>
      <w:r w:rsidRPr="00F40ACB">
        <w:rPr>
          <w:rFonts w:eastAsiaTheme="minorHAnsi"/>
        </w:rPr>
        <w:t xml:space="preserve"> </w:t>
      </w:r>
      <w:r w:rsidRPr="00F40ACB">
        <w:rPr>
          <w:rFonts w:eastAsiaTheme="minorHAnsi"/>
          <w:i/>
        </w:rPr>
        <w:t>fragrant incense</w:t>
      </w:r>
      <w:r w:rsidRPr="00F40ACB">
        <w:rPr>
          <w:rFonts w:eastAsiaTheme="minorHAnsi"/>
        </w:rPr>
        <w:t>. Once pure frankincense was made, it was placed on the table for the bread of the Presence alongside the bread and wine (Lv 24:7). Jesus was a fragrant incense to the Father (cf Eph 5:2). All prayer that is accepted by the Father is presented through Jesus.</w:t>
      </w:r>
      <w:r>
        <w:rPr>
          <w:rFonts w:eastAsiaTheme="minorHAnsi"/>
        </w:rPr>
        <w:t xml:space="preserve"> (TLSB)</w:t>
      </w:r>
    </w:p>
    <w:p w:rsidR="00F40ACB" w:rsidRDefault="00F40ACB" w:rsidP="00045376">
      <w:pPr>
        <w:autoSpaceDE w:val="0"/>
        <w:autoSpaceDN w:val="0"/>
        <w:adjustRightInd w:val="0"/>
        <w:rPr>
          <w:rFonts w:eastAsiaTheme="minorHAnsi"/>
        </w:rPr>
      </w:pPr>
    </w:p>
    <w:p w:rsidR="00F40ACB" w:rsidRDefault="00F40ACB" w:rsidP="00045376">
      <w:pPr>
        <w:autoSpaceDE w:val="0"/>
        <w:autoSpaceDN w:val="0"/>
        <w:adjustRightInd w:val="0"/>
        <w:rPr>
          <w:rFonts w:eastAsiaTheme="minorHAnsi"/>
        </w:rPr>
      </w:pPr>
      <w:r>
        <w:rPr>
          <w:rFonts w:eastAsiaTheme="minorHAnsi"/>
        </w:rPr>
        <w:t xml:space="preserve">Note on Lev. 2:1 </w:t>
      </w:r>
      <w:r w:rsidRPr="00F40ACB">
        <w:rPr>
          <w:rFonts w:eastAsiaTheme="minorHAnsi"/>
          <w:i/>
        </w:rPr>
        <w:t>frankincense</w:t>
      </w:r>
      <w:r w:rsidRPr="00F40ACB">
        <w:rPr>
          <w:rFonts w:eastAsiaTheme="minorHAnsi"/>
        </w:rPr>
        <w:t>. Aromatic gum resin procured from three types of trees found in southern Arabia and East Africa. For the Israelites, frankincense was mixed with the grain offering and also provided a central ingredient to the sacred incense burned twice daily in the incense altar inside the tent of meeting (cf Ex 30:34).</w:t>
      </w:r>
      <w:r>
        <w:rPr>
          <w:rFonts w:eastAsiaTheme="minorHAnsi"/>
        </w:rPr>
        <w:t xml:space="preserve"> (TLSB)</w:t>
      </w:r>
    </w:p>
    <w:p w:rsidR="00F40ACB" w:rsidRDefault="00F40ACB" w:rsidP="00045376">
      <w:pPr>
        <w:autoSpaceDE w:val="0"/>
        <w:autoSpaceDN w:val="0"/>
        <w:adjustRightInd w:val="0"/>
        <w:rPr>
          <w:rFonts w:eastAsiaTheme="minorHAnsi"/>
        </w:rPr>
      </w:pPr>
    </w:p>
    <w:p w:rsidR="00F40ACB" w:rsidRDefault="00F40ACB" w:rsidP="00045376">
      <w:pPr>
        <w:autoSpaceDE w:val="0"/>
        <w:autoSpaceDN w:val="0"/>
        <w:adjustRightInd w:val="0"/>
        <w:rPr>
          <w:rFonts w:eastAsiaTheme="minorHAnsi"/>
        </w:rPr>
      </w:pPr>
      <w:r w:rsidRPr="00F40ACB">
        <w:rPr>
          <w:rFonts w:eastAsiaTheme="minorHAnsi"/>
          <w:b/>
        </w:rPr>
        <w:t>30:8</w:t>
      </w:r>
      <w:r w:rsidRPr="00F40ACB">
        <w:rPr>
          <w:rFonts w:eastAsiaTheme="minorHAnsi"/>
        </w:rPr>
        <w:t xml:space="preserve"> </w:t>
      </w:r>
      <w:r w:rsidRPr="00F40ACB">
        <w:rPr>
          <w:rFonts w:eastAsiaTheme="minorHAnsi"/>
          <w:i/>
        </w:rPr>
        <w:t>incense offering</w:t>
      </w:r>
      <w:r w:rsidRPr="00F40ACB">
        <w:rPr>
          <w:rFonts w:eastAsiaTheme="minorHAnsi"/>
        </w:rPr>
        <w:t>. Incense was burned as nearly as possible to when the lamb was being slain at the bronze altar and when the priests dressed the lamps (cf v 7). Incense was needed for a practical purpose: to sweeten the air. As the incense was lit, the assembled people silently offered their sacrifice of prayer (Lk 1:10</w:t>
      </w:r>
      <w:r>
        <w:rPr>
          <w:rFonts w:eastAsiaTheme="minorHAnsi"/>
        </w:rPr>
        <w:t>. (TLSB)</w:t>
      </w:r>
    </w:p>
    <w:p w:rsidR="00F40ACB" w:rsidRDefault="00F40ACB" w:rsidP="00045376">
      <w:pPr>
        <w:autoSpaceDE w:val="0"/>
        <w:autoSpaceDN w:val="0"/>
        <w:adjustRightInd w:val="0"/>
        <w:rPr>
          <w:rFonts w:eastAsiaTheme="minorHAnsi"/>
        </w:rPr>
      </w:pPr>
    </w:p>
    <w:p w:rsidR="00F40ACB" w:rsidRDefault="00F40ACB" w:rsidP="00045376">
      <w:pPr>
        <w:autoSpaceDE w:val="0"/>
        <w:autoSpaceDN w:val="0"/>
        <w:adjustRightInd w:val="0"/>
        <w:rPr>
          <w:rFonts w:ascii="Arial" w:hAnsi="Arial" w:cs="Arial"/>
        </w:rPr>
      </w:pPr>
      <w:r w:rsidRPr="00F40ACB">
        <w:rPr>
          <w:rFonts w:eastAsiaTheme="minorHAnsi"/>
          <w:b/>
        </w:rPr>
        <w:t>30:9</w:t>
      </w:r>
      <w:r w:rsidRPr="00F40ACB">
        <w:rPr>
          <w:rFonts w:eastAsiaTheme="minorHAnsi"/>
        </w:rPr>
        <w:t xml:space="preserve"> Anyone who gave an unauthorized offering transgressed God’s holiness and was slain.</w:t>
      </w:r>
      <w:r>
        <w:rPr>
          <w:rFonts w:eastAsiaTheme="minorHAnsi"/>
        </w:rPr>
        <w:t xml:space="preserve"> (TLSB)</w:t>
      </w:r>
    </w:p>
    <w:p w:rsidR="003A1A46" w:rsidRDefault="003A1A46" w:rsidP="00045376">
      <w:pPr>
        <w:autoSpaceDE w:val="0"/>
        <w:autoSpaceDN w:val="0"/>
        <w:adjustRightInd w:val="0"/>
        <w:rPr>
          <w:rFonts w:ascii="Arial" w:eastAsiaTheme="minorHAnsi" w:hAnsi="Arial" w:cs="Arial"/>
        </w:rPr>
      </w:pPr>
    </w:p>
    <w:p w:rsidR="00045376" w:rsidRDefault="00045376" w:rsidP="00045376">
      <w:pPr>
        <w:autoSpaceDE w:val="0"/>
        <w:autoSpaceDN w:val="0"/>
        <w:adjustRightInd w:val="0"/>
        <w:rPr>
          <w:rFonts w:ascii="Arial" w:hAnsi="Arial" w:cs="Arial"/>
        </w:rPr>
      </w:pPr>
      <w:r w:rsidRPr="00045376">
        <w:rPr>
          <w:rFonts w:ascii="Arial" w:eastAsiaTheme="minorHAnsi" w:hAnsi="Arial" w:cs="Arial"/>
          <w:b/>
        </w:rPr>
        <w:t>30:10</w:t>
      </w:r>
      <w:r w:rsidRPr="00045376">
        <w:rPr>
          <w:rFonts w:ascii="Arial" w:eastAsiaTheme="minorHAnsi" w:hAnsi="Arial" w:cs="Arial"/>
        </w:rPr>
        <w:t xml:space="preserve">    </w:t>
      </w:r>
      <w:r w:rsidRPr="00045376">
        <w:rPr>
          <w:rFonts w:ascii="Arial" w:eastAsiaTheme="minorHAnsi" w:hAnsi="Arial" w:cs="Arial"/>
          <w:i/>
        </w:rPr>
        <w:t>annual atonement.</w:t>
      </w:r>
      <w:r w:rsidRPr="00045376">
        <w:rPr>
          <w:rFonts w:ascii="Arial" w:eastAsiaTheme="minorHAnsi" w:hAnsi="Arial" w:cs="Arial"/>
        </w:rPr>
        <w:t xml:space="preserve"> See Lev 16:34.</w:t>
      </w:r>
      <w:r w:rsidR="003A1A46" w:rsidRPr="003A1A46">
        <w:rPr>
          <w:rFonts w:ascii="Arial" w:hAnsi="Arial" w:cs="Arial"/>
        </w:rPr>
        <w:t xml:space="preserve"> </w:t>
      </w:r>
      <w:r w:rsidR="003A1A46">
        <w:rPr>
          <w:rFonts w:ascii="Arial" w:hAnsi="Arial" w:cs="Arial"/>
        </w:rPr>
        <w:t>(CSB)</w:t>
      </w:r>
    </w:p>
    <w:p w:rsidR="00F40ACB" w:rsidRDefault="00F40ACB" w:rsidP="00045376">
      <w:pPr>
        <w:autoSpaceDE w:val="0"/>
        <w:autoSpaceDN w:val="0"/>
        <w:adjustRightInd w:val="0"/>
        <w:rPr>
          <w:rFonts w:ascii="Arial" w:hAnsi="Arial" w:cs="Arial"/>
        </w:rPr>
      </w:pPr>
    </w:p>
    <w:p w:rsidR="00F40ACB" w:rsidRDefault="00F40ACB" w:rsidP="00045376">
      <w:pPr>
        <w:autoSpaceDE w:val="0"/>
        <w:autoSpaceDN w:val="0"/>
        <w:adjustRightInd w:val="0"/>
        <w:rPr>
          <w:rFonts w:eastAsiaTheme="minorHAnsi"/>
        </w:rPr>
      </w:pPr>
      <w:r>
        <w:rPr>
          <w:rFonts w:ascii="Arial" w:hAnsi="Arial" w:cs="Arial"/>
        </w:rPr>
        <w:t xml:space="preserve">             </w:t>
      </w:r>
      <w:r w:rsidRPr="00F40ACB">
        <w:rPr>
          <w:rFonts w:eastAsiaTheme="minorHAnsi"/>
          <w:i/>
        </w:rPr>
        <w:t>sin offering</w:t>
      </w:r>
      <w:r w:rsidRPr="00F40ACB">
        <w:rPr>
          <w:rFonts w:eastAsiaTheme="minorHAnsi"/>
        </w:rPr>
        <w:t>. Once a year, the high priest sprinkled the shed blood of the lamb on the mercy seat (Lv 16:34).</w:t>
      </w:r>
      <w:r>
        <w:rPr>
          <w:rFonts w:eastAsiaTheme="minorHAnsi"/>
        </w:rPr>
        <w:t xml:space="preserve"> (TLSB)</w:t>
      </w:r>
    </w:p>
    <w:p w:rsidR="00F40ACB" w:rsidRDefault="00F40ACB" w:rsidP="00045376">
      <w:pPr>
        <w:autoSpaceDE w:val="0"/>
        <w:autoSpaceDN w:val="0"/>
        <w:adjustRightInd w:val="0"/>
        <w:rPr>
          <w:rFonts w:eastAsiaTheme="minorHAnsi"/>
        </w:rPr>
      </w:pPr>
    </w:p>
    <w:p w:rsidR="00F40ACB" w:rsidRPr="00045376" w:rsidRDefault="00F40ACB" w:rsidP="00045376">
      <w:pPr>
        <w:autoSpaceDE w:val="0"/>
        <w:autoSpaceDN w:val="0"/>
        <w:adjustRightInd w:val="0"/>
        <w:rPr>
          <w:rFonts w:ascii="Arial" w:eastAsiaTheme="minorHAnsi" w:hAnsi="Arial" w:cs="Arial"/>
          <w:b/>
        </w:rPr>
      </w:pPr>
      <w:r w:rsidRPr="00F40ACB">
        <w:rPr>
          <w:rFonts w:eastAsiaTheme="minorHAnsi"/>
          <w:b/>
        </w:rPr>
        <w:t>30:1–10</w:t>
      </w:r>
      <w:r w:rsidRPr="00F40ACB">
        <w:rPr>
          <w:rFonts w:eastAsiaTheme="minorHAnsi"/>
        </w:rPr>
        <w:t xml:space="preserve"> The Lord describes the use of incense in the sanctuary; it is offered with the people’s prayers. Without faith, it is impossible for us to pray rightly and to please God (Heb 11:6). Jesus’ life and work was pleasing incense before His Father. Through Jesus’ intercession, our prayers are acceptable. • May the Good News impel us to intercede continually before You, Jesus, on behalf of the Church and for the needs of all people. Amen.</w:t>
      </w:r>
      <w:r>
        <w:rPr>
          <w:rFonts w:eastAsiaTheme="minorHAnsi"/>
        </w:rPr>
        <w:t xml:space="preserve"> (TLSB)</w:t>
      </w:r>
    </w:p>
    <w:p w:rsidR="00045376" w:rsidRPr="00045376" w:rsidRDefault="00045376" w:rsidP="00045376">
      <w:pPr>
        <w:autoSpaceDE w:val="0"/>
        <w:autoSpaceDN w:val="0"/>
        <w:adjustRightInd w:val="0"/>
        <w:spacing w:before="200" w:after="150"/>
        <w:jc w:val="both"/>
        <w:rPr>
          <w:rFonts w:ascii="Arial" w:eastAsiaTheme="minorHAnsi" w:hAnsi="Arial" w:cs="Arial"/>
        </w:rPr>
      </w:pPr>
      <w:r w:rsidRPr="00045376">
        <w:rPr>
          <w:rFonts w:ascii="Arial" w:eastAsiaTheme="minorHAnsi" w:hAnsi="Arial" w:cs="Arial"/>
          <w:i/>
          <w:sz w:val="28"/>
        </w:rPr>
        <w:t>Atonement Money</w:t>
      </w:r>
    </w:p>
    <w:p w:rsidR="00045376" w:rsidRPr="00045376" w:rsidRDefault="00045376" w:rsidP="00045376">
      <w:pPr>
        <w:autoSpaceDE w:val="0"/>
        <w:autoSpaceDN w:val="0"/>
        <w:adjustRightInd w:val="0"/>
        <w:jc w:val="both"/>
        <w:rPr>
          <w:rFonts w:ascii="Arial" w:eastAsiaTheme="minorHAnsi" w:hAnsi="Arial" w:cs="Arial"/>
          <w:b/>
        </w:rPr>
      </w:pPr>
      <w:r w:rsidRPr="00045376">
        <w:rPr>
          <w:rFonts w:ascii="Arial" w:eastAsiaTheme="minorHAnsi" w:hAnsi="Arial" w:cs="Arial"/>
          <w:b/>
          <w:vertAlign w:val="superscript"/>
        </w:rPr>
        <w:t xml:space="preserve">11 </w:t>
      </w:r>
      <w:r w:rsidRPr="00045376">
        <w:rPr>
          <w:rFonts w:ascii="Arial" w:eastAsiaTheme="minorHAnsi" w:hAnsi="Arial" w:cs="Arial"/>
          <w:b/>
        </w:rPr>
        <w:t xml:space="preserve">Then the </w:t>
      </w:r>
      <w:r w:rsidRPr="00045376">
        <w:rPr>
          <w:rFonts w:ascii="Arial" w:eastAsiaTheme="minorHAnsi" w:hAnsi="Arial" w:cs="Arial"/>
          <w:b/>
          <w:smallCaps/>
        </w:rPr>
        <w:t>Lord</w:t>
      </w:r>
      <w:r w:rsidRPr="00045376">
        <w:rPr>
          <w:rFonts w:ascii="Arial" w:eastAsiaTheme="minorHAnsi" w:hAnsi="Arial" w:cs="Arial"/>
          <w:b/>
        </w:rPr>
        <w:t xml:space="preserve"> said to Moses, </w:t>
      </w:r>
      <w:r w:rsidRPr="00045376">
        <w:rPr>
          <w:rFonts w:ascii="Arial" w:eastAsiaTheme="minorHAnsi" w:hAnsi="Arial" w:cs="Arial"/>
          <w:b/>
          <w:vertAlign w:val="superscript"/>
        </w:rPr>
        <w:t xml:space="preserve">12 </w:t>
      </w:r>
      <w:r w:rsidRPr="00045376">
        <w:rPr>
          <w:rFonts w:ascii="Arial" w:eastAsiaTheme="minorHAnsi" w:hAnsi="Arial" w:cs="Arial"/>
          <w:b/>
        </w:rPr>
        <w:t xml:space="preserve">“When you take a census of the Israelites to count them, each one must pay the </w:t>
      </w:r>
      <w:r w:rsidRPr="00045376">
        <w:rPr>
          <w:rFonts w:ascii="Arial" w:eastAsiaTheme="minorHAnsi" w:hAnsi="Arial" w:cs="Arial"/>
          <w:b/>
          <w:smallCaps/>
        </w:rPr>
        <w:t>Lord</w:t>
      </w:r>
      <w:r w:rsidRPr="00045376">
        <w:rPr>
          <w:rFonts w:ascii="Arial" w:eastAsiaTheme="minorHAnsi" w:hAnsi="Arial" w:cs="Arial"/>
          <w:b/>
        </w:rPr>
        <w:t xml:space="preserve"> a ransom for his life at the time he is counted. Then no plague will come on them when you number them. </w:t>
      </w:r>
      <w:r w:rsidRPr="00045376">
        <w:rPr>
          <w:rFonts w:ascii="Arial" w:eastAsiaTheme="minorHAnsi" w:hAnsi="Arial" w:cs="Arial"/>
          <w:b/>
          <w:vertAlign w:val="superscript"/>
        </w:rPr>
        <w:t xml:space="preserve">13 </w:t>
      </w:r>
      <w:r w:rsidRPr="00045376">
        <w:rPr>
          <w:rFonts w:ascii="Arial" w:eastAsiaTheme="minorHAnsi" w:hAnsi="Arial" w:cs="Arial"/>
          <w:b/>
        </w:rPr>
        <w:t xml:space="preserve">Each one who crosses over to those already counted is to give a half shekel, according to the sanctuary shekel, which weighs twenty gerahs. This half shekel is an offering to the </w:t>
      </w:r>
      <w:r w:rsidRPr="00045376">
        <w:rPr>
          <w:rFonts w:ascii="Arial" w:eastAsiaTheme="minorHAnsi" w:hAnsi="Arial" w:cs="Arial"/>
          <w:b/>
          <w:smallCaps/>
        </w:rPr>
        <w:t>Lord</w:t>
      </w:r>
      <w:r w:rsidRPr="00045376">
        <w:rPr>
          <w:rFonts w:ascii="Arial" w:eastAsiaTheme="minorHAnsi" w:hAnsi="Arial" w:cs="Arial"/>
          <w:b/>
        </w:rPr>
        <w:t xml:space="preserve">. </w:t>
      </w:r>
      <w:r w:rsidRPr="00045376">
        <w:rPr>
          <w:rFonts w:ascii="Arial" w:eastAsiaTheme="minorHAnsi" w:hAnsi="Arial" w:cs="Arial"/>
          <w:b/>
          <w:vertAlign w:val="superscript"/>
        </w:rPr>
        <w:t xml:space="preserve">14 </w:t>
      </w:r>
      <w:r w:rsidRPr="00045376">
        <w:rPr>
          <w:rFonts w:ascii="Arial" w:eastAsiaTheme="minorHAnsi" w:hAnsi="Arial" w:cs="Arial"/>
          <w:b/>
        </w:rPr>
        <w:t xml:space="preserve">All who cross over, those twenty years old or more, are to give an offering to the </w:t>
      </w:r>
      <w:r w:rsidRPr="00045376">
        <w:rPr>
          <w:rFonts w:ascii="Arial" w:eastAsiaTheme="minorHAnsi" w:hAnsi="Arial" w:cs="Arial"/>
          <w:b/>
          <w:smallCaps/>
        </w:rPr>
        <w:t>Lord</w:t>
      </w:r>
      <w:r w:rsidRPr="00045376">
        <w:rPr>
          <w:rFonts w:ascii="Arial" w:eastAsiaTheme="minorHAnsi" w:hAnsi="Arial" w:cs="Arial"/>
          <w:b/>
        </w:rPr>
        <w:t xml:space="preserve">. </w:t>
      </w:r>
      <w:r w:rsidRPr="00045376">
        <w:rPr>
          <w:rFonts w:ascii="Arial" w:eastAsiaTheme="minorHAnsi" w:hAnsi="Arial" w:cs="Arial"/>
          <w:b/>
          <w:vertAlign w:val="superscript"/>
        </w:rPr>
        <w:t xml:space="preserve">15 </w:t>
      </w:r>
      <w:r w:rsidRPr="00045376">
        <w:rPr>
          <w:rFonts w:ascii="Arial" w:eastAsiaTheme="minorHAnsi" w:hAnsi="Arial" w:cs="Arial"/>
          <w:b/>
        </w:rPr>
        <w:t xml:space="preserve">The rich are not to give more than a half shekel and the poor are not to give less when you make the offering to the </w:t>
      </w:r>
      <w:r w:rsidRPr="00045376">
        <w:rPr>
          <w:rFonts w:ascii="Arial" w:eastAsiaTheme="minorHAnsi" w:hAnsi="Arial" w:cs="Arial"/>
          <w:b/>
          <w:smallCaps/>
        </w:rPr>
        <w:t>Lord</w:t>
      </w:r>
      <w:r w:rsidRPr="00045376">
        <w:rPr>
          <w:rFonts w:ascii="Arial" w:eastAsiaTheme="minorHAnsi" w:hAnsi="Arial" w:cs="Arial"/>
          <w:b/>
        </w:rPr>
        <w:t xml:space="preserve"> to atone for your lives. </w:t>
      </w:r>
      <w:r w:rsidRPr="00045376">
        <w:rPr>
          <w:rFonts w:ascii="Arial" w:eastAsiaTheme="minorHAnsi" w:hAnsi="Arial" w:cs="Arial"/>
          <w:b/>
          <w:vertAlign w:val="superscript"/>
        </w:rPr>
        <w:t xml:space="preserve">16 </w:t>
      </w:r>
      <w:r w:rsidRPr="00045376">
        <w:rPr>
          <w:rFonts w:ascii="Arial" w:eastAsiaTheme="minorHAnsi" w:hAnsi="Arial" w:cs="Arial"/>
          <w:b/>
        </w:rPr>
        <w:t xml:space="preserve">Receive the atonement money from the Israelites and use it for the service of the Tent of Meeting. It will be a memorial for the Israelites before the </w:t>
      </w:r>
      <w:r w:rsidRPr="00045376">
        <w:rPr>
          <w:rFonts w:ascii="Arial" w:eastAsiaTheme="minorHAnsi" w:hAnsi="Arial" w:cs="Arial"/>
          <w:b/>
          <w:smallCaps/>
        </w:rPr>
        <w:t>Lord</w:t>
      </w:r>
      <w:r w:rsidRPr="00045376">
        <w:rPr>
          <w:rFonts w:ascii="Arial" w:eastAsiaTheme="minorHAnsi" w:hAnsi="Arial" w:cs="Arial"/>
          <w:b/>
        </w:rPr>
        <w:t xml:space="preserve">, making atonement for your lives.” </w:t>
      </w:r>
    </w:p>
    <w:p w:rsidR="00045376" w:rsidRDefault="00045376" w:rsidP="00045376">
      <w:pPr>
        <w:autoSpaceDE w:val="0"/>
        <w:autoSpaceDN w:val="0"/>
        <w:adjustRightInd w:val="0"/>
        <w:jc w:val="both"/>
        <w:rPr>
          <w:rFonts w:ascii="Arial" w:eastAsiaTheme="minorHAnsi" w:hAnsi="Arial" w:cs="Arial"/>
          <w:b/>
        </w:rPr>
      </w:pPr>
    </w:p>
    <w:p w:rsidR="00F40ACB" w:rsidRDefault="00F40ACB" w:rsidP="00045376">
      <w:pPr>
        <w:autoSpaceDE w:val="0"/>
        <w:autoSpaceDN w:val="0"/>
        <w:adjustRightInd w:val="0"/>
        <w:jc w:val="both"/>
        <w:rPr>
          <w:rFonts w:ascii="Arial" w:eastAsiaTheme="minorHAnsi" w:hAnsi="Arial" w:cs="Arial"/>
          <w:b/>
        </w:rPr>
      </w:pPr>
      <w:r w:rsidRPr="00F40ACB">
        <w:rPr>
          <w:rFonts w:eastAsiaTheme="minorHAnsi"/>
          <w:b/>
        </w:rPr>
        <w:t>30:11–16</w:t>
      </w:r>
      <w:r w:rsidRPr="00F40ACB">
        <w:rPr>
          <w:rFonts w:eastAsiaTheme="minorHAnsi"/>
        </w:rPr>
        <w:t xml:space="preserve"> This census tax served to bolster the freewill offering raised in 25:1–9.</w:t>
      </w:r>
      <w:r>
        <w:rPr>
          <w:rFonts w:eastAsiaTheme="minorHAnsi"/>
        </w:rPr>
        <w:t xml:space="preserve"> (TLSB)</w:t>
      </w:r>
    </w:p>
    <w:p w:rsidR="00F40ACB" w:rsidRPr="00045376" w:rsidRDefault="00F40ACB" w:rsidP="00045376">
      <w:pPr>
        <w:autoSpaceDE w:val="0"/>
        <w:autoSpaceDN w:val="0"/>
        <w:adjustRightInd w:val="0"/>
        <w:jc w:val="both"/>
        <w:rPr>
          <w:rFonts w:ascii="Arial" w:eastAsiaTheme="minorHAnsi" w:hAnsi="Arial" w:cs="Arial"/>
          <w:b/>
        </w:rPr>
      </w:pPr>
    </w:p>
    <w:p w:rsidR="003A1A46" w:rsidRDefault="00045376" w:rsidP="00045376">
      <w:pPr>
        <w:autoSpaceDE w:val="0"/>
        <w:autoSpaceDN w:val="0"/>
        <w:adjustRightInd w:val="0"/>
        <w:rPr>
          <w:rFonts w:ascii="Arial" w:hAnsi="Arial" w:cs="Arial"/>
        </w:rPr>
      </w:pPr>
      <w:r w:rsidRPr="00045376">
        <w:rPr>
          <w:rFonts w:ascii="Arial" w:eastAsiaTheme="minorHAnsi" w:hAnsi="Arial" w:cs="Arial"/>
          <w:b/>
        </w:rPr>
        <w:t>30:12</w:t>
      </w:r>
      <w:r w:rsidRPr="00045376">
        <w:rPr>
          <w:rFonts w:ascii="Arial" w:eastAsiaTheme="minorHAnsi" w:hAnsi="Arial" w:cs="Arial"/>
        </w:rPr>
        <w:t xml:space="preserve">    </w:t>
      </w:r>
      <w:r w:rsidRPr="00045376">
        <w:rPr>
          <w:rFonts w:ascii="Arial" w:eastAsiaTheme="minorHAnsi" w:hAnsi="Arial" w:cs="Arial"/>
          <w:i/>
        </w:rPr>
        <w:t>take a census.</w:t>
      </w:r>
      <w:r w:rsidRPr="00045376">
        <w:rPr>
          <w:rFonts w:ascii="Arial" w:eastAsiaTheme="minorHAnsi" w:hAnsi="Arial" w:cs="Arial"/>
        </w:rPr>
        <w:t xml:space="preserve"> Perhaps such censuses were taken on various occasions (and at stated intervals) to enter the Israelites into an official roll for public duties in the Lord’s service (see Nu 1:2; 26:2). </w:t>
      </w:r>
      <w:r w:rsidR="003A1A46">
        <w:rPr>
          <w:rFonts w:ascii="Arial" w:hAnsi="Arial" w:cs="Arial"/>
        </w:rPr>
        <w:t>(CSB)</w:t>
      </w:r>
    </w:p>
    <w:p w:rsidR="00F40ACB" w:rsidRDefault="00F40ACB" w:rsidP="00045376">
      <w:pPr>
        <w:autoSpaceDE w:val="0"/>
        <w:autoSpaceDN w:val="0"/>
        <w:adjustRightInd w:val="0"/>
        <w:rPr>
          <w:rFonts w:ascii="Arial" w:hAnsi="Arial" w:cs="Arial"/>
        </w:rPr>
      </w:pPr>
    </w:p>
    <w:p w:rsidR="00F40ACB" w:rsidRDefault="00901F0E" w:rsidP="00045376">
      <w:pPr>
        <w:autoSpaceDE w:val="0"/>
        <w:autoSpaceDN w:val="0"/>
        <w:adjustRightInd w:val="0"/>
        <w:rPr>
          <w:rFonts w:ascii="Arial" w:hAnsi="Arial" w:cs="Arial"/>
        </w:rPr>
      </w:pPr>
      <w:r>
        <w:t>A onetime event.</w:t>
      </w:r>
      <w:r>
        <w:t xml:space="preserve"> (TLSB)</w:t>
      </w:r>
    </w:p>
    <w:p w:rsidR="003A1A46" w:rsidRDefault="003A1A46" w:rsidP="00045376">
      <w:pPr>
        <w:autoSpaceDE w:val="0"/>
        <w:autoSpaceDN w:val="0"/>
        <w:adjustRightInd w:val="0"/>
        <w:rPr>
          <w:rFonts w:ascii="Arial" w:hAnsi="Arial" w:cs="Arial"/>
        </w:rPr>
      </w:pPr>
    </w:p>
    <w:p w:rsidR="00045376" w:rsidRDefault="003A1A46" w:rsidP="00045376">
      <w:pPr>
        <w:autoSpaceDE w:val="0"/>
        <w:autoSpaceDN w:val="0"/>
        <w:adjustRightInd w:val="0"/>
        <w:rPr>
          <w:rFonts w:ascii="Arial" w:hAnsi="Arial" w:cs="Arial"/>
        </w:rPr>
      </w:pPr>
      <w:r>
        <w:rPr>
          <w:rFonts w:ascii="Arial" w:hAnsi="Arial" w:cs="Arial"/>
        </w:rPr>
        <w:t xml:space="preserve">             </w:t>
      </w:r>
      <w:r w:rsidR="00045376" w:rsidRPr="00045376">
        <w:rPr>
          <w:rFonts w:ascii="Arial" w:eastAsiaTheme="minorHAnsi" w:hAnsi="Arial" w:cs="Arial"/>
          <w:i/>
        </w:rPr>
        <w:t>pay … a ransom for his life.</w:t>
      </w:r>
      <w:r w:rsidR="00045376" w:rsidRPr="00045376">
        <w:rPr>
          <w:rFonts w:ascii="Arial" w:eastAsiaTheme="minorHAnsi" w:hAnsi="Arial" w:cs="Arial"/>
        </w:rPr>
        <w:t xml:space="preserve"> An extension of the principle stated in 13:13, 15 (see note on 13:13).</w:t>
      </w:r>
      <w:r w:rsidRPr="003A1A46">
        <w:rPr>
          <w:rFonts w:ascii="Arial" w:hAnsi="Arial" w:cs="Arial"/>
        </w:rPr>
        <w:t xml:space="preserve"> </w:t>
      </w:r>
      <w:r>
        <w:rPr>
          <w:rFonts w:ascii="Arial" w:hAnsi="Arial" w:cs="Arial"/>
        </w:rPr>
        <w:t>(CSB)</w:t>
      </w:r>
    </w:p>
    <w:p w:rsidR="003A1A46" w:rsidRDefault="003A1A46" w:rsidP="00045376">
      <w:pPr>
        <w:autoSpaceDE w:val="0"/>
        <w:autoSpaceDN w:val="0"/>
        <w:adjustRightInd w:val="0"/>
        <w:rPr>
          <w:rFonts w:ascii="Arial" w:eastAsiaTheme="minorHAnsi" w:hAnsi="Arial" w:cs="Arial"/>
        </w:rPr>
      </w:pPr>
    </w:p>
    <w:p w:rsidR="00901F0E" w:rsidRDefault="00901F0E" w:rsidP="00045376">
      <w:pPr>
        <w:autoSpaceDE w:val="0"/>
        <w:autoSpaceDN w:val="0"/>
        <w:adjustRightInd w:val="0"/>
        <w:rPr>
          <w:rFonts w:eastAsiaTheme="minorHAnsi"/>
        </w:rPr>
      </w:pPr>
      <w:r w:rsidRPr="00901F0E">
        <w:rPr>
          <w:rFonts w:eastAsiaTheme="minorHAnsi"/>
          <w:i/>
        </w:rPr>
        <w:t>plague</w:t>
      </w:r>
      <w:r w:rsidRPr="00901F0E">
        <w:rPr>
          <w:rFonts w:eastAsiaTheme="minorHAnsi"/>
        </w:rPr>
        <w:t>. The tax reflected faith in the Lord. To break faith with the Lord would lead to disaster. Cf 1Ch 21:1–22:1.</w:t>
      </w:r>
      <w:r>
        <w:rPr>
          <w:rFonts w:eastAsiaTheme="minorHAnsi"/>
        </w:rPr>
        <w:t xml:space="preserve"> (TLSB)</w:t>
      </w:r>
    </w:p>
    <w:p w:rsidR="00901F0E" w:rsidRDefault="00901F0E" w:rsidP="00045376">
      <w:pPr>
        <w:autoSpaceDE w:val="0"/>
        <w:autoSpaceDN w:val="0"/>
        <w:adjustRightInd w:val="0"/>
        <w:rPr>
          <w:rFonts w:eastAsiaTheme="minorHAnsi"/>
        </w:rPr>
      </w:pPr>
    </w:p>
    <w:p w:rsidR="00901F0E" w:rsidRDefault="00901F0E" w:rsidP="00045376">
      <w:pPr>
        <w:autoSpaceDE w:val="0"/>
        <w:autoSpaceDN w:val="0"/>
        <w:adjustRightInd w:val="0"/>
        <w:rPr>
          <w:rFonts w:eastAsiaTheme="minorHAnsi"/>
        </w:rPr>
      </w:pPr>
      <w:r w:rsidRPr="00901F0E">
        <w:rPr>
          <w:rFonts w:eastAsiaTheme="minorHAnsi"/>
          <w:b/>
        </w:rPr>
        <w:t>30:13</w:t>
      </w:r>
      <w:r w:rsidRPr="00901F0E">
        <w:rPr>
          <w:rFonts w:eastAsiaTheme="minorHAnsi"/>
        </w:rPr>
        <w:t xml:space="preserve"> </w:t>
      </w:r>
      <w:r w:rsidRPr="00901F0E">
        <w:rPr>
          <w:rFonts w:eastAsiaTheme="minorHAnsi"/>
          <w:i/>
        </w:rPr>
        <w:t>shekel</w:t>
      </w:r>
      <w:r w:rsidRPr="00901F0E">
        <w:rPr>
          <w:rFonts w:eastAsiaTheme="minorHAnsi"/>
        </w:rPr>
        <w:t xml:space="preserve">. A standard unit of weight for silver or gold. A half-shekel was </w:t>
      </w:r>
      <w:r w:rsidRPr="00901F0E">
        <w:rPr>
          <w:rFonts w:eastAsiaTheme="minorHAnsi"/>
          <w:vertAlign w:val="superscript"/>
        </w:rPr>
        <w:t>1</w:t>
      </w:r>
      <w:r w:rsidRPr="00901F0E">
        <w:rPr>
          <w:rFonts w:eastAsiaTheme="minorHAnsi"/>
        </w:rPr>
        <w:t>/</w:t>
      </w:r>
      <w:r w:rsidRPr="00901F0E">
        <w:rPr>
          <w:rFonts w:eastAsiaTheme="minorHAnsi"/>
          <w:vertAlign w:val="subscript"/>
        </w:rPr>
        <w:t>5</w:t>
      </w:r>
      <w:r>
        <w:rPr>
          <w:rFonts w:eastAsiaTheme="minorHAnsi"/>
        </w:rPr>
        <w:t xml:space="preserve"> oz. (TLSB)</w:t>
      </w:r>
      <w:r w:rsidRPr="00901F0E">
        <w:rPr>
          <w:rFonts w:eastAsiaTheme="minorHAnsi"/>
        </w:rPr>
        <w:t xml:space="preserve"> </w:t>
      </w:r>
    </w:p>
    <w:p w:rsidR="00901F0E" w:rsidRDefault="00901F0E" w:rsidP="00045376">
      <w:pPr>
        <w:autoSpaceDE w:val="0"/>
        <w:autoSpaceDN w:val="0"/>
        <w:adjustRightInd w:val="0"/>
        <w:rPr>
          <w:rFonts w:eastAsiaTheme="minorHAnsi"/>
        </w:rPr>
      </w:pPr>
    </w:p>
    <w:p w:rsidR="00901F0E" w:rsidRDefault="00901F0E" w:rsidP="00045376">
      <w:pPr>
        <w:autoSpaceDE w:val="0"/>
        <w:autoSpaceDN w:val="0"/>
        <w:adjustRightInd w:val="0"/>
        <w:rPr>
          <w:rFonts w:ascii="Arial" w:eastAsiaTheme="minorHAnsi" w:hAnsi="Arial" w:cs="Arial"/>
        </w:rPr>
      </w:pPr>
      <w:r>
        <w:rPr>
          <w:rFonts w:eastAsiaTheme="minorHAnsi"/>
        </w:rPr>
        <w:t xml:space="preserve">           </w:t>
      </w:r>
      <w:r w:rsidRPr="00901F0E">
        <w:rPr>
          <w:rFonts w:eastAsiaTheme="minorHAnsi"/>
          <w:i/>
        </w:rPr>
        <w:t xml:space="preserve">offering to the </w:t>
      </w:r>
      <w:r w:rsidRPr="00901F0E">
        <w:rPr>
          <w:rFonts w:eastAsiaTheme="minorHAnsi"/>
          <w:i/>
          <w:smallCaps/>
        </w:rPr>
        <w:t>Lord</w:t>
      </w:r>
      <w:r w:rsidRPr="00901F0E">
        <w:rPr>
          <w:rFonts w:eastAsiaTheme="minorHAnsi"/>
        </w:rPr>
        <w:t>. A gift in response to the blessings the Lord gives us (cf 1Ch 29:14, 16). Moses conducted the census (vv 11–12).</w:t>
      </w:r>
      <w:r>
        <w:rPr>
          <w:rFonts w:eastAsiaTheme="minorHAnsi"/>
        </w:rPr>
        <w:t xml:space="preserve"> (TLSB)</w:t>
      </w:r>
    </w:p>
    <w:p w:rsidR="00901F0E" w:rsidRPr="00045376" w:rsidRDefault="00901F0E" w:rsidP="00045376">
      <w:pPr>
        <w:autoSpaceDE w:val="0"/>
        <w:autoSpaceDN w:val="0"/>
        <w:adjustRightInd w:val="0"/>
        <w:rPr>
          <w:rFonts w:ascii="Arial" w:eastAsiaTheme="minorHAnsi" w:hAnsi="Arial" w:cs="Arial"/>
        </w:rPr>
      </w:pPr>
    </w:p>
    <w:p w:rsidR="00045376" w:rsidRDefault="00045376" w:rsidP="00045376">
      <w:pPr>
        <w:autoSpaceDE w:val="0"/>
        <w:autoSpaceDN w:val="0"/>
        <w:adjustRightInd w:val="0"/>
        <w:rPr>
          <w:rFonts w:ascii="Arial" w:hAnsi="Arial" w:cs="Arial"/>
        </w:rPr>
      </w:pPr>
      <w:r w:rsidRPr="00045376">
        <w:rPr>
          <w:rFonts w:ascii="Arial" w:eastAsiaTheme="minorHAnsi" w:hAnsi="Arial" w:cs="Arial"/>
          <w:b/>
        </w:rPr>
        <w:t>30:14</w:t>
      </w:r>
      <w:r w:rsidRPr="00045376">
        <w:rPr>
          <w:rFonts w:ascii="Arial" w:eastAsiaTheme="minorHAnsi" w:hAnsi="Arial" w:cs="Arial"/>
        </w:rPr>
        <w:t xml:space="preserve">    </w:t>
      </w:r>
      <w:r w:rsidRPr="00045376">
        <w:rPr>
          <w:rFonts w:ascii="Arial" w:eastAsiaTheme="minorHAnsi" w:hAnsi="Arial" w:cs="Arial"/>
          <w:i/>
        </w:rPr>
        <w:t>twenty years old or more.</w:t>
      </w:r>
      <w:r w:rsidRPr="00045376">
        <w:rPr>
          <w:rFonts w:ascii="Arial" w:eastAsiaTheme="minorHAnsi" w:hAnsi="Arial" w:cs="Arial"/>
        </w:rPr>
        <w:t xml:space="preserve"> Of military age (see Nu 1:3).</w:t>
      </w:r>
      <w:r w:rsidR="003A1A46" w:rsidRPr="003A1A46">
        <w:rPr>
          <w:rFonts w:ascii="Arial" w:hAnsi="Arial" w:cs="Arial"/>
        </w:rPr>
        <w:t xml:space="preserve"> </w:t>
      </w:r>
      <w:r w:rsidR="003A1A46">
        <w:rPr>
          <w:rFonts w:ascii="Arial" w:hAnsi="Arial" w:cs="Arial"/>
        </w:rPr>
        <w:t>(CSB)</w:t>
      </w:r>
    </w:p>
    <w:p w:rsidR="003A1A46" w:rsidRDefault="003A1A46" w:rsidP="00045376">
      <w:pPr>
        <w:autoSpaceDE w:val="0"/>
        <w:autoSpaceDN w:val="0"/>
        <w:adjustRightInd w:val="0"/>
        <w:rPr>
          <w:rFonts w:ascii="Arial" w:eastAsiaTheme="minorHAnsi" w:hAnsi="Arial" w:cs="Arial"/>
        </w:rPr>
      </w:pPr>
    </w:p>
    <w:p w:rsidR="00901F0E" w:rsidRDefault="00901F0E" w:rsidP="00045376">
      <w:pPr>
        <w:autoSpaceDE w:val="0"/>
        <w:autoSpaceDN w:val="0"/>
        <w:adjustRightInd w:val="0"/>
        <w:rPr>
          <w:rFonts w:eastAsiaTheme="minorHAnsi"/>
        </w:rPr>
      </w:pPr>
      <w:r w:rsidRPr="00901F0E">
        <w:rPr>
          <w:rFonts w:eastAsiaTheme="minorHAnsi"/>
        </w:rPr>
        <w:t>The age Israelites became eligible for military service (Nu 1:3).</w:t>
      </w:r>
      <w:r>
        <w:rPr>
          <w:rFonts w:eastAsiaTheme="minorHAnsi"/>
        </w:rPr>
        <w:t xml:space="preserve"> (TLSB)</w:t>
      </w:r>
    </w:p>
    <w:p w:rsidR="00901F0E" w:rsidRDefault="00901F0E" w:rsidP="00045376">
      <w:pPr>
        <w:autoSpaceDE w:val="0"/>
        <w:autoSpaceDN w:val="0"/>
        <w:adjustRightInd w:val="0"/>
        <w:rPr>
          <w:rFonts w:eastAsiaTheme="minorHAnsi"/>
        </w:rPr>
      </w:pPr>
    </w:p>
    <w:p w:rsidR="00901F0E" w:rsidRDefault="00901F0E" w:rsidP="00045376">
      <w:pPr>
        <w:autoSpaceDE w:val="0"/>
        <w:autoSpaceDN w:val="0"/>
        <w:adjustRightInd w:val="0"/>
        <w:rPr>
          <w:rFonts w:ascii="Arial" w:eastAsiaTheme="minorHAnsi" w:hAnsi="Arial" w:cs="Arial"/>
        </w:rPr>
      </w:pPr>
      <w:r>
        <w:rPr>
          <w:b/>
        </w:rPr>
        <w:t>30:15–16</w:t>
      </w:r>
      <w:r>
        <w:t xml:space="preserve"> Poll tax (v 12).</w:t>
      </w:r>
      <w:r>
        <w:t xml:space="preserve"> (TLSB)</w:t>
      </w:r>
    </w:p>
    <w:p w:rsidR="00901F0E" w:rsidRDefault="00901F0E" w:rsidP="00045376">
      <w:pPr>
        <w:autoSpaceDE w:val="0"/>
        <w:autoSpaceDN w:val="0"/>
        <w:adjustRightInd w:val="0"/>
        <w:rPr>
          <w:rFonts w:ascii="Arial" w:eastAsiaTheme="minorHAnsi" w:hAnsi="Arial" w:cs="Arial"/>
        </w:rPr>
      </w:pPr>
    </w:p>
    <w:p w:rsidR="00901F0E" w:rsidRDefault="00901F0E" w:rsidP="00045376">
      <w:pPr>
        <w:autoSpaceDE w:val="0"/>
        <w:autoSpaceDN w:val="0"/>
        <w:adjustRightInd w:val="0"/>
        <w:rPr>
          <w:rFonts w:ascii="Arial" w:eastAsiaTheme="minorHAnsi" w:hAnsi="Arial" w:cs="Arial"/>
        </w:rPr>
      </w:pPr>
      <w:r w:rsidRPr="00901F0E">
        <w:rPr>
          <w:rFonts w:eastAsiaTheme="minorHAnsi"/>
          <w:b/>
        </w:rPr>
        <w:t>30:15</w:t>
      </w:r>
      <w:r w:rsidRPr="00901F0E">
        <w:rPr>
          <w:rFonts w:eastAsiaTheme="minorHAnsi"/>
        </w:rPr>
        <w:t xml:space="preserve"> </w:t>
      </w:r>
      <w:r w:rsidRPr="00901F0E">
        <w:rPr>
          <w:rFonts w:eastAsiaTheme="minorHAnsi"/>
          <w:i/>
        </w:rPr>
        <w:t>not give more</w:t>
      </w:r>
      <w:r w:rsidRPr="00901F0E">
        <w:rPr>
          <w:rFonts w:eastAsiaTheme="minorHAnsi"/>
        </w:rPr>
        <w:t xml:space="preserve"> … </w:t>
      </w:r>
      <w:r w:rsidRPr="00901F0E">
        <w:rPr>
          <w:rFonts w:eastAsiaTheme="minorHAnsi"/>
          <w:i/>
        </w:rPr>
        <w:t>less</w:t>
      </w:r>
      <w:r>
        <w:rPr>
          <w:rFonts w:eastAsiaTheme="minorHAnsi"/>
        </w:rPr>
        <w:t>. Each gave the same amount. (TLSB)</w:t>
      </w:r>
    </w:p>
    <w:p w:rsidR="00901F0E" w:rsidRPr="00045376" w:rsidRDefault="00901F0E" w:rsidP="00045376">
      <w:pPr>
        <w:autoSpaceDE w:val="0"/>
        <w:autoSpaceDN w:val="0"/>
        <w:adjustRightInd w:val="0"/>
        <w:rPr>
          <w:rFonts w:ascii="Arial" w:eastAsiaTheme="minorHAnsi" w:hAnsi="Arial" w:cs="Arial"/>
        </w:rPr>
      </w:pPr>
    </w:p>
    <w:p w:rsidR="00901F0E" w:rsidRDefault="00045376" w:rsidP="00045376">
      <w:pPr>
        <w:autoSpaceDE w:val="0"/>
        <w:autoSpaceDN w:val="0"/>
        <w:adjustRightInd w:val="0"/>
        <w:rPr>
          <w:rFonts w:ascii="Arial" w:eastAsiaTheme="minorHAnsi" w:hAnsi="Arial" w:cs="Arial"/>
        </w:rPr>
      </w:pPr>
      <w:r w:rsidRPr="00045376">
        <w:rPr>
          <w:rFonts w:ascii="Arial" w:eastAsiaTheme="minorHAnsi" w:hAnsi="Arial" w:cs="Arial"/>
          <w:b/>
        </w:rPr>
        <w:t>30:16</w:t>
      </w:r>
      <w:r w:rsidRPr="00045376">
        <w:rPr>
          <w:rFonts w:ascii="Arial" w:eastAsiaTheme="minorHAnsi" w:hAnsi="Arial" w:cs="Arial"/>
        </w:rPr>
        <w:t xml:space="preserve"> </w:t>
      </w:r>
      <w:r w:rsidR="00901F0E">
        <w:rPr>
          <w:i/>
        </w:rPr>
        <w:t>service</w:t>
      </w:r>
      <w:r w:rsidR="00901F0E">
        <w:t xml:space="preserve">. Maintenance. </w:t>
      </w:r>
      <w:r w:rsidR="00901F0E">
        <w:t>(TLSB)</w:t>
      </w:r>
      <w:r w:rsidRPr="00045376">
        <w:rPr>
          <w:rFonts w:ascii="Arial" w:eastAsiaTheme="minorHAnsi" w:hAnsi="Arial" w:cs="Arial"/>
        </w:rPr>
        <w:t xml:space="preserve">   </w:t>
      </w:r>
    </w:p>
    <w:p w:rsidR="00901F0E" w:rsidRDefault="00901F0E" w:rsidP="00045376">
      <w:pPr>
        <w:autoSpaceDE w:val="0"/>
        <w:autoSpaceDN w:val="0"/>
        <w:adjustRightInd w:val="0"/>
        <w:rPr>
          <w:rFonts w:ascii="Arial" w:eastAsiaTheme="minorHAnsi" w:hAnsi="Arial" w:cs="Arial"/>
        </w:rPr>
      </w:pPr>
    </w:p>
    <w:p w:rsidR="00045376" w:rsidRDefault="00901F0E" w:rsidP="00045376">
      <w:pPr>
        <w:autoSpaceDE w:val="0"/>
        <w:autoSpaceDN w:val="0"/>
        <w:adjustRightInd w:val="0"/>
        <w:rPr>
          <w:rFonts w:ascii="Arial" w:hAnsi="Arial" w:cs="Arial"/>
        </w:rPr>
      </w:pPr>
      <w:r>
        <w:rPr>
          <w:rFonts w:ascii="Arial" w:eastAsiaTheme="minorHAnsi" w:hAnsi="Arial" w:cs="Arial"/>
        </w:rPr>
        <w:t xml:space="preserve">          </w:t>
      </w:r>
      <w:r w:rsidR="00045376" w:rsidRPr="00045376">
        <w:rPr>
          <w:rFonts w:ascii="Arial" w:eastAsiaTheme="minorHAnsi" w:hAnsi="Arial" w:cs="Arial"/>
          <w:i/>
        </w:rPr>
        <w:t>Tent of Meeting.</w:t>
      </w:r>
      <w:r w:rsidR="00045376" w:rsidRPr="00045376">
        <w:rPr>
          <w:rFonts w:ascii="Arial" w:eastAsiaTheme="minorHAnsi" w:hAnsi="Arial" w:cs="Arial"/>
        </w:rPr>
        <w:t xml:space="preserve"> See note on 27:21.</w:t>
      </w:r>
      <w:r w:rsidR="003A1A46" w:rsidRPr="003A1A46">
        <w:rPr>
          <w:rFonts w:ascii="Arial" w:hAnsi="Arial" w:cs="Arial"/>
        </w:rPr>
        <w:t xml:space="preserve"> </w:t>
      </w:r>
      <w:r w:rsidR="003A1A46">
        <w:rPr>
          <w:rFonts w:ascii="Arial" w:hAnsi="Arial" w:cs="Arial"/>
        </w:rPr>
        <w:t>(CSB)</w:t>
      </w:r>
    </w:p>
    <w:p w:rsidR="00901F0E" w:rsidRDefault="00901F0E" w:rsidP="00045376">
      <w:pPr>
        <w:autoSpaceDE w:val="0"/>
        <w:autoSpaceDN w:val="0"/>
        <w:adjustRightInd w:val="0"/>
        <w:rPr>
          <w:rFonts w:ascii="Arial" w:hAnsi="Arial" w:cs="Arial"/>
        </w:rPr>
      </w:pPr>
    </w:p>
    <w:p w:rsidR="00901F0E" w:rsidRDefault="00901F0E" w:rsidP="00045376">
      <w:pPr>
        <w:autoSpaceDE w:val="0"/>
        <w:autoSpaceDN w:val="0"/>
        <w:adjustRightInd w:val="0"/>
        <w:rPr>
          <w:rFonts w:eastAsiaTheme="minorHAnsi"/>
        </w:rPr>
      </w:pPr>
      <w:r>
        <w:rPr>
          <w:rFonts w:eastAsiaTheme="minorHAnsi"/>
          <w:i/>
        </w:rPr>
        <w:t xml:space="preserve">           </w:t>
      </w:r>
      <w:r w:rsidRPr="00901F0E">
        <w:rPr>
          <w:rFonts w:eastAsiaTheme="minorHAnsi"/>
          <w:i/>
        </w:rPr>
        <w:t>remembrance</w:t>
      </w:r>
      <w:r w:rsidRPr="00901F0E">
        <w:rPr>
          <w:rFonts w:eastAsiaTheme="minorHAnsi"/>
        </w:rPr>
        <w:t>. Reminder that guilt incurred by sins was removed before the Lord. The Lord treated the people as reconciled because of this payment. Cf Mt 17:24–27.</w:t>
      </w:r>
      <w:r>
        <w:rPr>
          <w:rFonts w:eastAsiaTheme="minorHAnsi"/>
        </w:rPr>
        <w:t xml:space="preserve"> (TLSB)</w:t>
      </w:r>
    </w:p>
    <w:p w:rsidR="00901F0E" w:rsidRDefault="00901F0E" w:rsidP="00045376">
      <w:pPr>
        <w:autoSpaceDE w:val="0"/>
        <w:autoSpaceDN w:val="0"/>
        <w:adjustRightInd w:val="0"/>
        <w:rPr>
          <w:rFonts w:eastAsiaTheme="minorHAnsi"/>
        </w:rPr>
      </w:pPr>
    </w:p>
    <w:p w:rsidR="00901F0E" w:rsidRPr="00045376" w:rsidRDefault="00901F0E" w:rsidP="00045376">
      <w:pPr>
        <w:autoSpaceDE w:val="0"/>
        <w:autoSpaceDN w:val="0"/>
        <w:adjustRightInd w:val="0"/>
        <w:rPr>
          <w:rFonts w:ascii="Arial" w:eastAsiaTheme="minorHAnsi" w:hAnsi="Arial" w:cs="Arial"/>
          <w:b/>
        </w:rPr>
      </w:pPr>
      <w:r w:rsidRPr="00901F0E">
        <w:rPr>
          <w:rFonts w:eastAsiaTheme="minorHAnsi"/>
          <w:b/>
        </w:rPr>
        <w:t>30:11–16</w:t>
      </w:r>
      <w:r w:rsidRPr="00901F0E">
        <w:rPr>
          <w:rFonts w:eastAsiaTheme="minorHAnsi"/>
        </w:rPr>
        <w:t xml:space="preserve"> The census tax is established for upkeep and atonement at the sanctuary. No amount of labor on our part can remove the guilt that our sins incur. Jesus paid the ransom for every soul that walks on the earth. • Lord Jesus, may Your Holy Spirit lead us to give generously, so the work of proclaiming the Gospel may go forth in Word and Sacrament, for You have paid the price for all. Amen.</w:t>
      </w:r>
      <w:r>
        <w:rPr>
          <w:rFonts w:eastAsiaTheme="minorHAnsi"/>
        </w:rPr>
        <w:t xml:space="preserve"> (TLSB)</w:t>
      </w:r>
    </w:p>
    <w:p w:rsidR="00045376" w:rsidRPr="00045376" w:rsidRDefault="00045376" w:rsidP="00045376">
      <w:pPr>
        <w:autoSpaceDE w:val="0"/>
        <w:autoSpaceDN w:val="0"/>
        <w:adjustRightInd w:val="0"/>
        <w:spacing w:before="200" w:after="150"/>
        <w:jc w:val="both"/>
        <w:rPr>
          <w:rFonts w:ascii="Arial" w:eastAsiaTheme="minorHAnsi" w:hAnsi="Arial" w:cs="Arial"/>
        </w:rPr>
      </w:pPr>
      <w:r w:rsidRPr="00045376">
        <w:rPr>
          <w:rFonts w:ascii="Arial" w:eastAsiaTheme="minorHAnsi" w:hAnsi="Arial" w:cs="Arial"/>
          <w:i/>
          <w:sz w:val="28"/>
        </w:rPr>
        <w:t>Basin for Washing</w:t>
      </w:r>
    </w:p>
    <w:p w:rsidR="00045376" w:rsidRPr="00045376" w:rsidRDefault="00045376" w:rsidP="00045376">
      <w:pPr>
        <w:autoSpaceDE w:val="0"/>
        <w:autoSpaceDN w:val="0"/>
        <w:adjustRightInd w:val="0"/>
        <w:jc w:val="both"/>
        <w:rPr>
          <w:rFonts w:ascii="Arial" w:eastAsiaTheme="minorHAnsi" w:hAnsi="Arial" w:cs="Arial"/>
          <w:b/>
        </w:rPr>
      </w:pPr>
      <w:r w:rsidRPr="00045376">
        <w:rPr>
          <w:rFonts w:ascii="Arial" w:eastAsiaTheme="minorHAnsi" w:hAnsi="Arial" w:cs="Arial"/>
          <w:b/>
          <w:vertAlign w:val="superscript"/>
        </w:rPr>
        <w:t xml:space="preserve">17 </w:t>
      </w:r>
      <w:r w:rsidRPr="00045376">
        <w:rPr>
          <w:rFonts w:ascii="Arial" w:eastAsiaTheme="minorHAnsi" w:hAnsi="Arial" w:cs="Arial"/>
          <w:b/>
        </w:rPr>
        <w:t xml:space="preserve">Then the </w:t>
      </w:r>
      <w:r w:rsidRPr="00045376">
        <w:rPr>
          <w:rFonts w:ascii="Arial" w:eastAsiaTheme="minorHAnsi" w:hAnsi="Arial" w:cs="Arial"/>
          <w:b/>
          <w:smallCaps/>
        </w:rPr>
        <w:t>Lord</w:t>
      </w:r>
      <w:r w:rsidRPr="00045376">
        <w:rPr>
          <w:rFonts w:ascii="Arial" w:eastAsiaTheme="minorHAnsi" w:hAnsi="Arial" w:cs="Arial"/>
          <w:b/>
        </w:rPr>
        <w:t xml:space="preserve"> said to Moses, </w:t>
      </w:r>
      <w:r w:rsidRPr="00045376">
        <w:rPr>
          <w:rFonts w:ascii="Arial" w:eastAsiaTheme="minorHAnsi" w:hAnsi="Arial" w:cs="Arial"/>
          <w:b/>
          <w:vertAlign w:val="superscript"/>
        </w:rPr>
        <w:t xml:space="preserve">18 </w:t>
      </w:r>
      <w:r w:rsidRPr="00045376">
        <w:rPr>
          <w:rFonts w:ascii="Arial" w:eastAsiaTheme="minorHAnsi" w:hAnsi="Arial" w:cs="Arial"/>
          <w:b/>
        </w:rPr>
        <w:t xml:space="preserve">“Make a bronze basin, with its bronze stand, for washing. Place it between the Tent of Meeting and the altar, and put water in it. </w:t>
      </w:r>
      <w:r w:rsidRPr="00045376">
        <w:rPr>
          <w:rFonts w:ascii="Arial" w:eastAsiaTheme="minorHAnsi" w:hAnsi="Arial" w:cs="Arial"/>
          <w:b/>
          <w:vertAlign w:val="superscript"/>
        </w:rPr>
        <w:t xml:space="preserve">19 </w:t>
      </w:r>
      <w:r w:rsidRPr="00045376">
        <w:rPr>
          <w:rFonts w:ascii="Arial" w:eastAsiaTheme="minorHAnsi" w:hAnsi="Arial" w:cs="Arial"/>
          <w:b/>
        </w:rPr>
        <w:t xml:space="preserve">Aaron and his sons are to wash their hands and feet with water from it. </w:t>
      </w:r>
      <w:r w:rsidRPr="00045376">
        <w:rPr>
          <w:rFonts w:ascii="Arial" w:eastAsiaTheme="minorHAnsi" w:hAnsi="Arial" w:cs="Arial"/>
          <w:b/>
          <w:vertAlign w:val="superscript"/>
        </w:rPr>
        <w:t xml:space="preserve">20 </w:t>
      </w:r>
      <w:r w:rsidRPr="00045376">
        <w:rPr>
          <w:rFonts w:ascii="Arial" w:eastAsiaTheme="minorHAnsi" w:hAnsi="Arial" w:cs="Arial"/>
          <w:b/>
        </w:rPr>
        <w:t xml:space="preserve">Whenever they enter the Tent of Meeting, they shall wash with water so that they will not die. Also, when they approach the altar to minister by presenting an offering made to the </w:t>
      </w:r>
      <w:r w:rsidRPr="00045376">
        <w:rPr>
          <w:rFonts w:ascii="Arial" w:eastAsiaTheme="minorHAnsi" w:hAnsi="Arial" w:cs="Arial"/>
          <w:b/>
          <w:smallCaps/>
        </w:rPr>
        <w:t>Lord</w:t>
      </w:r>
      <w:r w:rsidRPr="00045376">
        <w:rPr>
          <w:rFonts w:ascii="Arial" w:eastAsiaTheme="minorHAnsi" w:hAnsi="Arial" w:cs="Arial"/>
          <w:b/>
        </w:rPr>
        <w:t xml:space="preserve"> by fire, </w:t>
      </w:r>
      <w:r w:rsidRPr="00045376">
        <w:rPr>
          <w:rFonts w:ascii="Arial" w:eastAsiaTheme="minorHAnsi" w:hAnsi="Arial" w:cs="Arial"/>
          <w:b/>
          <w:vertAlign w:val="superscript"/>
        </w:rPr>
        <w:t xml:space="preserve">21 </w:t>
      </w:r>
      <w:r w:rsidRPr="00045376">
        <w:rPr>
          <w:rFonts w:ascii="Arial" w:eastAsiaTheme="minorHAnsi" w:hAnsi="Arial" w:cs="Arial"/>
          <w:b/>
        </w:rPr>
        <w:t xml:space="preserve">they shall wash their hands and feet so that they will not die. This is to be a lasting ordinance for Aaron and his descendants for the generations to come.” </w:t>
      </w:r>
    </w:p>
    <w:p w:rsidR="00045376" w:rsidRDefault="00045376" w:rsidP="00045376">
      <w:pPr>
        <w:autoSpaceDE w:val="0"/>
        <w:autoSpaceDN w:val="0"/>
        <w:adjustRightInd w:val="0"/>
        <w:jc w:val="both"/>
        <w:rPr>
          <w:rFonts w:ascii="Arial" w:eastAsiaTheme="minorHAnsi" w:hAnsi="Arial" w:cs="Arial"/>
          <w:b/>
        </w:rPr>
      </w:pPr>
    </w:p>
    <w:p w:rsidR="00901F0E" w:rsidRDefault="00901F0E" w:rsidP="00045376">
      <w:pPr>
        <w:autoSpaceDE w:val="0"/>
        <w:autoSpaceDN w:val="0"/>
        <w:adjustRightInd w:val="0"/>
        <w:jc w:val="both"/>
        <w:rPr>
          <w:rFonts w:eastAsiaTheme="minorHAnsi"/>
        </w:rPr>
      </w:pPr>
      <w:r w:rsidRPr="00901F0E">
        <w:rPr>
          <w:rFonts w:eastAsiaTheme="minorHAnsi"/>
          <w:b/>
        </w:rPr>
        <w:t>30:17–20</w:t>
      </w:r>
      <w:r w:rsidRPr="00901F0E">
        <w:rPr>
          <w:rFonts w:eastAsiaTheme="minorHAnsi"/>
        </w:rPr>
        <w:t xml:space="preserve"> Priests began their service after they washed. This washing foreshadowed the washing of Holy Baptism.</w:t>
      </w:r>
      <w:r>
        <w:rPr>
          <w:rFonts w:eastAsiaTheme="minorHAnsi"/>
        </w:rPr>
        <w:t xml:space="preserve"> (TLSB)</w:t>
      </w:r>
    </w:p>
    <w:p w:rsidR="00901F0E" w:rsidRPr="00045376" w:rsidRDefault="00901F0E" w:rsidP="00045376">
      <w:pPr>
        <w:autoSpaceDE w:val="0"/>
        <w:autoSpaceDN w:val="0"/>
        <w:adjustRightInd w:val="0"/>
        <w:jc w:val="both"/>
        <w:rPr>
          <w:rFonts w:ascii="Arial" w:eastAsiaTheme="minorHAnsi" w:hAnsi="Arial" w:cs="Arial"/>
          <w:b/>
        </w:rPr>
      </w:pPr>
    </w:p>
    <w:p w:rsidR="00045376" w:rsidRDefault="00045376" w:rsidP="00045376">
      <w:pPr>
        <w:autoSpaceDE w:val="0"/>
        <w:autoSpaceDN w:val="0"/>
        <w:adjustRightInd w:val="0"/>
        <w:jc w:val="both"/>
        <w:rPr>
          <w:rFonts w:ascii="Arial" w:hAnsi="Arial" w:cs="Arial"/>
        </w:rPr>
      </w:pPr>
      <w:r w:rsidRPr="00045376">
        <w:rPr>
          <w:rFonts w:ascii="Arial" w:eastAsiaTheme="minorHAnsi" w:hAnsi="Arial" w:cs="Arial"/>
          <w:b/>
        </w:rPr>
        <w:t>30:18</w:t>
      </w:r>
      <w:r w:rsidRPr="00045376">
        <w:rPr>
          <w:rFonts w:ascii="Arial" w:eastAsiaTheme="minorHAnsi" w:hAnsi="Arial" w:cs="Arial"/>
        </w:rPr>
        <w:t xml:space="preserve">    </w:t>
      </w:r>
      <w:r w:rsidRPr="00045376">
        <w:rPr>
          <w:rFonts w:ascii="Arial" w:eastAsiaTheme="minorHAnsi" w:hAnsi="Arial" w:cs="Arial"/>
          <w:i/>
        </w:rPr>
        <w:t>basin.</w:t>
      </w:r>
      <w:r w:rsidRPr="00045376">
        <w:rPr>
          <w:rFonts w:ascii="Arial" w:eastAsiaTheme="minorHAnsi" w:hAnsi="Arial" w:cs="Arial"/>
        </w:rPr>
        <w:t xml:space="preserve"> Made from bronze mirrors contributed by Israelite women (see 38:8). </w:t>
      </w:r>
      <w:r w:rsidRPr="00045376">
        <w:rPr>
          <w:rFonts w:ascii="Arial" w:eastAsiaTheme="minorHAnsi" w:hAnsi="Arial" w:cs="Arial"/>
          <w:i/>
        </w:rPr>
        <w:t>washing.</w:t>
      </w:r>
      <w:r w:rsidRPr="00045376">
        <w:rPr>
          <w:rFonts w:ascii="Arial" w:eastAsiaTheme="minorHAnsi" w:hAnsi="Arial" w:cs="Arial"/>
        </w:rPr>
        <w:t xml:space="preserve"> See note on 29:4.</w:t>
      </w:r>
      <w:r w:rsidR="003A1A46" w:rsidRPr="003A1A46">
        <w:rPr>
          <w:rFonts w:ascii="Arial" w:hAnsi="Arial" w:cs="Arial"/>
        </w:rPr>
        <w:t xml:space="preserve"> </w:t>
      </w:r>
      <w:r w:rsidR="003A1A46">
        <w:rPr>
          <w:rFonts w:ascii="Arial" w:hAnsi="Arial" w:cs="Arial"/>
        </w:rPr>
        <w:t>(CSB)</w:t>
      </w:r>
    </w:p>
    <w:p w:rsidR="00901F0E" w:rsidRDefault="00901F0E" w:rsidP="00045376">
      <w:pPr>
        <w:autoSpaceDE w:val="0"/>
        <w:autoSpaceDN w:val="0"/>
        <w:adjustRightInd w:val="0"/>
        <w:jc w:val="both"/>
        <w:rPr>
          <w:rFonts w:ascii="Arial" w:hAnsi="Arial" w:cs="Arial"/>
        </w:rPr>
      </w:pPr>
    </w:p>
    <w:p w:rsidR="00CD0C19" w:rsidRPr="00CD0C19" w:rsidRDefault="00CD0C19" w:rsidP="00CD0C19">
      <w:pPr>
        <w:autoSpaceDE w:val="0"/>
        <w:autoSpaceDN w:val="0"/>
        <w:adjustRightInd w:val="0"/>
        <w:spacing w:before="180"/>
        <w:rPr>
          <w:rFonts w:eastAsiaTheme="minorHAnsi"/>
        </w:rPr>
      </w:pPr>
      <w:r w:rsidRPr="00CD0C19">
        <w:rPr>
          <w:rFonts w:eastAsiaTheme="minorHAnsi"/>
          <w:b/>
        </w:rPr>
        <w:t>30:19</w:t>
      </w:r>
      <w:r w:rsidRPr="00CD0C19">
        <w:rPr>
          <w:rFonts w:eastAsiaTheme="minorHAnsi"/>
        </w:rPr>
        <w:t xml:space="preserve"> </w:t>
      </w:r>
      <w:r w:rsidRPr="00CD0C19">
        <w:rPr>
          <w:rFonts w:eastAsiaTheme="minorHAnsi"/>
          <w:i/>
        </w:rPr>
        <w:t>hands and their feet</w:t>
      </w:r>
      <w:r w:rsidRPr="00CD0C19">
        <w:rPr>
          <w:rFonts w:eastAsiaTheme="minorHAnsi"/>
        </w:rPr>
        <w:t xml:space="preserve">. The parts of the body that became soiled most often during work. Washing one’s feet naturally causes a person to wash his hands. </w:t>
      </w:r>
      <w:r>
        <w:rPr>
          <w:rFonts w:eastAsiaTheme="minorHAnsi"/>
        </w:rPr>
        <w:t xml:space="preserve"> (TLSB)</w:t>
      </w:r>
    </w:p>
    <w:p w:rsidR="00CD0C19" w:rsidRPr="00CD0C19" w:rsidRDefault="00CD0C19" w:rsidP="00CD0C19">
      <w:pPr>
        <w:autoSpaceDE w:val="0"/>
        <w:autoSpaceDN w:val="0"/>
        <w:adjustRightInd w:val="0"/>
        <w:spacing w:before="180"/>
        <w:rPr>
          <w:rFonts w:eastAsiaTheme="minorHAnsi"/>
        </w:rPr>
      </w:pPr>
      <w:r w:rsidRPr="00CD0C19">
        <w:rPr>
          <w:rFonts w:eastAsiaTheme="minorHAnsi"/>
          <w:b/>
        </w:rPr>
        <w:t>30:20</w:t>
      </w:r>
      <w:r w:rsidRPr="00CD0C19">
        <w:rPr>
          <w:rFonts w:eastAsiaTheme="minorHAnsi"/>
        </w:rPr>
        <w:t xml:space="preserve"> </w:t>
      </w:r>
      <w:r w:rsidRPr="00CD0C19">
        <w:rPr>
          <w:rFonts w:eastAsiaTheme="minorHAnsi"/>
          <w:i/>
        </w:rPr>
        <w:t>die</w:t>
      </w:r>
      <w:r w:rsidRPr="00CD0C19">
        <w:rPr>
          <w:rFonts w:eastAsiaTheme="minorHAnsi"/>
        </w:rPr>
        <w:t xml:space="preserve">. Whoever ministered in a profane manner would die, for God’s holiness consumes sin (Lv 10:1–3). </w:t>
      </w:r>
      <w:r>
        <w:rPr>
          <w:rFonts w:eastAsiaTheme="minorHAnsi"/>
        </w:rPr>
        <w:t>(TLSB)</w:t>
      </w:r>
    </w:p>
    <w:p w:rsidR="00CD0C19" w:rsidRPr="00CD0C19" w:rsidRDefault="00CD0C19" w:rsidP="00CD0C19">
      <w:pPr>
        <w:autoSpaceDE w:val="0"/>
        <w:autoSpaceDN w:val="0"/>
        <w:adjustRightInd w:val="0"/>
        <w:spacing w:before="180"/>
        <w:rPr>
          <w:rFonts w:eastAsiaTheme="minorHAnsi"/>
        </w:rPr>
      </w:pPr>
      <w:r w:rsidRPr="00CD0C19">
        <w:rPr>
          <w:rFonts w:eastAsiaTheme="minorHAnsi"/>
        </w:rPr>
        <w:t xml:space="preserve"> </w:t>
      </w:r>
      <w:r w:rsidRPr="00CD0C19">
        <w:rPr>
          <w:rFonts w:eastAsiaTheme="minorHAnsi"/>
          <w:b/>
        </w:rPr>
        <w:t>30:17–21</w:t>
      </w:r>
      <w:r w:rsidRPr="00CD0C19">
        <w:rPr>
          <w:rFonts w:eastAsiaTheme="minorHAnsi"/>
        </w:rPr>
        <w:t xml:space="preserve"> The priests must wash their hands and feet before they minister before God. Our High Priest, Jesus, was washed (Mt 3:13–17) before He began His work of redemption on our behalf. • Lord Jesus, through our pastors</w:t>
      </w:r>
      <w:r>
        <w:rPr>
          <w:rFonts w:eastAsiaTheme="minorHAnsi"/>
        </w:rPr>
        <w:t xml:space="preserve"> </w:t>
      </w:r>
      <w:r w:rsidRPr="00CD0C19">
        <w:rPr>
          <w:rFonts w:eastAsiaTheme="minorHAnsi"/>
        </w:rPr>
        <w:t>’ service in Holy Baptism, You wash our hands, feet, and conscience (1Co 6:11; Heb 10:21–22). May this “washing of regeneration and renewal of the Holy Spirit” (Ti 3:5) move us to serve You by serving our neighbor. Amen.</w:t>
      </w:r>
      <w:r>
        <w:rPr>
          <w:rFonts w:eastAsiaTheme="minorHAnsi"/>
        </w:rPr>
        <w:t xml:space="preserve"> (TLSB)</w:t>
      </w:r>
    </w:p>
    <w:p w:rsidR="00045376" w:rsidRPr="00045376" w:rsidRDefault="00045376" w:rsidP="00045376">
      <w:pPr>
        <w:autoSpaceDE w:val="0"/>
        <w:autoSpaceDN w:val="0"/>
        <w:adjustRightInd w:val="0"/>
        <w:spacing w:before="200" w:after="150"/>
        <w:jc w:val="both"/>
        <w:rPr>
          <w:rFonts w:ascii="Arial" w:eastAsiaTheme="minorHAnsi" w:hAnsi="Arial" w:cs="Arial"/>
        </w:rPr>
      </w:pPr>
      <w:r w:rsidRPr="00045376">
        <w:rPr>
          <w:rFonts w:ascii="Arial" w:eastAsiaTheme="minorHAnsi" w:hAnsi="Arial" w:cs="Arial"/>
          <w:i/>
          <w:sz w:val="28"/>
        </w:rPr>
        <w:t>Anointing Oil</w:t>
      </w:r>
    </w:p>
    <w:p w:rsidR="00045376" w:rsidRDefault="00045376" w:rsidP="00045376">
      <w:pPr>
        <w:autoSpaceDE w:val="0"/>
        <w:autoSpaceDN w:val="0"/>
        <w:adjustRightInd w:val="0"/>
        <w:jc w:val="both"/>
        <w:rPr>
          <w:rFonts w:ascii="Arial" w:eastAsiaTheme="minorHAnsi" w:hAnsi="Arial" w:cs="Arial"/>
          <w:b/>
        </w:rPr>
      </w:pPr>
      <w:r w:rsidRPr="00045376">
        <w:rPr>
          <w:rFonts w:ascii="Arial" w:eastAsiaTheme="minorHAnsi" w:hAnsi="Arial" w:cs="Arial"/>
          <w:b/>
          <w:vertAlign w:val="superscript"/>
        </w:rPr>
        <w:t xml:space="preserve">22 </w:t>
      </w:r>
      <w:r w:rsidRPr="00045376">
        <w:rPr>
          <w:rFonts w:ascii="Arial" w:eastAsiaTheme="minorHAnsi" w:hAnsi="Arial" w:cs="Arial"/>
          <w:b/>
        </w:rPr>
        <w:t xml:space="preserve">Then the </w:t>
      </w:r>
      <w:r w:rsidRPr="00045376">
        <w:rPr>
          <w:rFonts w:ascii="Arial" w:eastAsiaTheme="minorHAnsi" w:hAnsi="Arial" w:cs="Arial"/>
          <w:b/>
          <w:smallCaps/>
        </w:rPr>
        <w:t>Lord</w:t>
      </w:r>
      <w:r w:rsidRPr="00045376">
        <w:rPr>
          <w:rFonts w:ascii="Arial" w:eastAsiaTheme="minorHAnsi" w:hAnsi="Arial" w:cs="Arial"/>
          <w:b/>
        </w:rPr>
        <w:t xml:space="preserve"> said to Moses, </w:t>
      </w:r>
      <w:r w:rsidRPr="00045376">
        <w:rPr>
          <w:rFonts w:ascii="Arial" w:eastAsiaTheme="minorHAnsi" w:hAnsi="Arial" w:cs="Arial"/>
          <w:b/>
          <w:vertAlign w:val="superscript"/>
        </w:rPr>
        <w:t xml:space="preserve">23 </w:t>
      </w:r>
      <w:r w:rsidRPr="00045376">
        <w:rPr>
          <w:rFonts w:ascii="Arial" w:eastAsiaTheme="minorHAnsi" w:hAnsi="Arial" w:cs="Arial"/>
          <w:b/>
        </w:rPr>
        <w:t xml:space="preserve">“Take the following fine spices: 500 shekels of liquid myrrh, half as much (that is, 250 shekels) of fragrant cinnamon, 250 shekels of fragrant cane, </w:t>
      </w:r>
      <w:r w:rsidRPr="00045376">
        <w:rPr>
          <w:rFonts w:ascii="Arial" w:eastAsiaTheme="minorHAnsi" w:hAnsi="Arial" w:cs="Arial"/>
          <w:b/>
          <w:vertAlign w:val="superscript"/>
        </w:rPr>
        <w:t xml:space="preserve">24 </w:t>
      </w:r>
      <w:r w:rsidRPr="00045376">
        <w:rPr>
          <w:rFonts w:ascii="Arial" w:eastAsiaTheme="minorHAnsi" w:hAnsi="Arial" w:cs="Arial"/>
          <w:b/>
        </w:rPr>
        <w:t xml:space="preserve">500 shekels of cassia—all according to the sanctuary shekel—and a hin of olive oil. </w:t>
      </w:r>
      <w:r w:rsidRPr="00045376">
        <w:rPr>
          <w:rFonts w:ascii="Arial" w:eastAsiaTheme="minorHAnsi" w:hAnsi="Arial" w:cs="Arial"/>
          <w:b/>
          <w:vertAlign w:val="superscript"/>
        </w:rPr>
        <w:t xml:space="preserve">25 </w:t>
      </w:r>
      <w:r w:rsidRPr="00045376">
        <w:rPr>
          <w:rFonts w:ascii="Arial" w:eastAsiaTheme="minorHAnsi" w:hAnsi="Arial" w:cs="Arial"/>
          <w:b/>
        </w:rPr>
        <w:t xml:space="preserve">Make these into a sacred anointing oil, a fragrant blend, the work of a perfumer. It will be the sacred anointing oil. </w:t>
      </w:r>
      <w:r w:rsidRPr="00045376">
        <w:rPr>
          <w:rFonts w:ascii="Arial" w:eastAsiaTheme="minorHAnsi" w:hAnsi="Arial" w:cs="Arial"/>
          <w:b/>
          <w:vertAlign w:val="superscript"/>
        </w:rPr>
        <w:t xml:space="preserve">26 </w:t>
      </w:r>
      <w:r w:rsidRPr="00045376">
        <w:rPr>
          <w:rFonts w:ascii="Arial" w:eastAsiaTheme="minorHAnsi" w:hAnsi="Arial" w:cs="Arial"/>
          <w:b/>
        </w:rPr>
        <w:t xml:space="preserve">Then use it to anoint the Tent of Meeting, the ark of the Testimony, </w:t>
      </w:r>
      <w:r w:rsidRPr="00045376">
        <w:rPr>
          <w:rFonts w:ascii="Arial" w:eastAsiaTheme="minorHAnsi" w:hAnsi="Arial" w:cs="Arial"/>
          <w:b/>
          <w:vertAlign w:val="superscript"/>
        </w:rPr>
        <w:t xml:space="preserve">27 </w:t>
      </w:r>
      <w:r w:rsidRPr="00045376">
        <w:rPr>
          <w:rFonts w:ascii="Arial" w:eastAsiaTheme="minorHAnsi" w:hAnsi="Arial" w:cs="Arial"/>
          <w:b/>
        </w:rPr>
        <w:t xml:space="preserve">the table and all its articles, the lampstand and its accessories, the altar of incense, </w:t>
      </w:r>
      <w:r w:rsidRPr="00045376">
        <w:rPr>
          <w:rFonts w:ascii="Arial" w:eastAsiaTheme="minorHAnsi" w:hAnsi="Arial" w:cs="Arial"/>
          <w:b/>
          <w:vertAlign w:val="superscript"/>
        </w:rPr>
        <w:t xml:space="preserve">28 </w:t>
      </w:r>
      <w:r w:rsidRPr="00045376">
        <w:rPr>
          <w:rFonts w:ascii="Arial" w:eastAsiaTheme="minorHAnsi" w:hAnsi="Arial" w:cs="Arial"/>
          <w:b/>
        </w:rPr>
        <w:t xml:space="preserve">the altar of burnt offering and all its utensils, and the basin with its stand. </w:t>
      </w:r>
      <w:r w:rsidRPr="00045376">
        <w:rPr>
          <w:rFonts w:ascii="Arial" w:eastAsiaTheme="minorHAnsi" w:hAnsi="Arial" w:cs="Arial"/>
          <w:b/>
          <w:vertAlign w:val="superscript"/>
        </w:rPr>
        <w:t xml:space="preserve">29 </w:t>
      </w:r>
      <w:r w:rsidRPr="00045376">
        <w:rPr>
          <w:rFonts w:ascii="Arial" w:eastAsiaTheme="minorHAnsi" w:hAnsi="Arial" w:cs="Arial"/>
          <w:b/>
        </w:rPr>
        <w:t xml:space="preserve">You shall consecrate them so they will be most holy, and whatever touches them will be holy. </w:t>
      </w:r>
      <w:r w:rsidRPr="00045376">
        <w:rPr>
          <w:rFonts w:ascii="Arial" w:eastAsiaTheme="minorHAnsi" w:hAnsi="Arial" w:cs="Arial"/>
          <w:b/>
          <w:vertAlign w:val="superscript"/>
        </w:rPr>
        <w:t xml:space="preserve">30 </w:t>
      </w:r>
      <w:r w:rsidRPr="00045376">
        <w:rPr>
          <w:rFonts w:ascii="Arial" w:eastAsiaTheme="minorHAnsi" w:hAnsi="Arial" w:cs="Arial"/>
          <w:b/>
        </w:rPr>
        <w:t xml:space="preserve">“Anoint Aaron and his sons and consecrate them so they may serve me as priests. </w:t>
      </w:r>
      <w:r w:rsidRPr="00045376">
        <w:rPr>
          <w:rFonts w:ascii="Arial" w:eastAsiaTheme="minorHAnsi" w:hAnsi="Arial" w:cs="Arial"/>
          <w:b/>
          <w:vertAlign w:val="superscript"/>
        </w:rPr>
        <w:t xml:space="preserve">31 </w:t>
      </w:r>
      <w:r w:rsidRPr="00045376">
        <w:rPr>
          <w:rFonts w:ascii="Arial" w:eastAsiaTheme="minorHAnsi" w:hAnsi="Arial" w:cs="Arial"/>
          <w:b/>
        </w:rPr>
        <w:t xml:space="preserve">Say to the Israelites, ‘This is to be my sacred anointing oil for the generations to come. </w:t>
      </w:r>
      <w:r w:rsidRPr="00045376">
        <w:rPr>
          <w:rFonts w:ascii="Arial" w:eastAsiaTheme="minorHAnsi" w:hAnsi="Arial" w:cs="Arial"/>
          <w:b/>
          <w:vertAlign w:val="superscript"/>
        </w:rPr>
        <w:t xml:space="preserve">32 </w:t>
      </w:r>
      <w:r w:rsidRPr="00045376">
        <w:rPr>
          <w:rFonts w:ascii="Arial" w:eastAsiaTheme="minorHAnsi" w:hAnsi="Arial" w:cs="Arial"/>
          <w:b/>
        </w:rPr>
        <w:t xml:space="preserve">Do not pour it on men’s bodies and do not make any oil with the same formula. It is sacred, and you are to consider it sacred. </w:t>
      </w:r>
      <w:r w:rsidRPr="00045376">
        <w:rPr>
          <w:rFonts w:ascii="Arial" w:eastAsiaTheme="minorHAnsi" w:hAnsi="Arial" w:cs="Arial"/>
          <w:b/>
          <w:vertAlign w:val="superscript"/>
        </w:rPr>
        <w:t xml:space="preserve">33 </w:t>
      </w:r>
      <w:r w:rsidRPr="00045376">
        <w:rPr>
          <w:rFonts w:ascii="Arial" w:eastAsiaTheme="minorHAnsi" w:hAnsi="Arial" w:cs="Arial"/>
          <w:b/>
        </w:rPr>
        <w:t xml:space="preserve">Whoever makes perfume like it and whoever puts it on anyone other than a priest must be cut off from his people.’ ” </w:t>
      </w:r>
    </w:p>
    <w:p w:rsidR="00CD0C19" w:rsidRDefault="00CD0C19" w:rsidP="00045376">
      <w:pPr>
        <w:autoSpaceDE w:val="0"/>
        <w:autoSpaceDN w:val="0"/>
        <w:adjustRightInd w:val="0"/>
        <w:jc w:val="both"/>
        <w:rPr>
          <w:rFonts w:ascii="Arial" w:eastAsiaTheme="minorHAnsi" w:hAnsi="Arial" w:cs="Arial"/>
          <w:b/>
        </w:rPr>
      </w:pPr>
    </w:p>
    <w:p w:rsidR="00CD0C19" w:rsidRPr="00045376" w:rsidRDefault="00CD0C19" w:rsidP="00045376">
      <w:pPr>
        <w:autoSpaceDE w:val="0"/>
        <w:autoSpaceDN w:val="0"/>
        <w:adjustRightInd w:val="0"/>
        <w:jc w:val="both"/>
        <w:rPr>
          <w:rFonts w:ascii="Arial" w:eastAsiaTheme="minorHAnsi" w:hAnsi="Arial" w:cs="Arial"/>
          <w:b/>
        </w:rPr>
      </w:pPr>
      <w:r w:rsidRPr="00CD0C19">
        <w:rPr>
          <w:rFonts w:eastAsiaTheme="minorHAnsi"/>
          <w:b/>
        </w:rPr>
        <w:t>30:22–38</w:t>
      </w:r>
      <w:r w:rsidRPr="00CD0C19">
        <w:rPr>
          <w:rFonts w:eastAsiaTheme="minorHAnsi"/>
        </w:rPr>
        <w:t xml:space="preserve"> The sanctuary had a distinct fragrance. Three liquids purified the priests and the tabernacle: blood (29:19–21), water (30:17–21), and fragrant oil. Cf 1Jn 5:6–8.</w:t>
      </w:r>
      <w:r>
        <w:rPr>
          <w:rFonts w:eastAsiaTheme="minorHAnsi"/>
        </w:rPr>
        <w:t xml:space="preserve"> (TLSB)</w:t>
      </w:r>
    </w:p>
    <w:p w:rsidR="00045376" w:rsidRPr="00045376" w:rsidRDefault="00045376" w:rsidP="00045376">
      <w:pPr>
        <w:autoSpaceDE w:val="0"/>
        <w:autoSpaceDN w:val="0"/>
        <w:adjustRightInd w:val="0"/>
        <w:jc w:val="both"/>
        <w:rPr>
          <w:rFonts w:ascii="Arial" w:eastAsiaTheme="minorHAnsi" w:hAnsi="Arial" w:cs="Arial"/>
          <w:b/>
        </w:rPr>
      </w:pPr>
    </w:p>
    <w:p w:rsidR="003A1A46" w:rsidRDefault="00045376" w:rsidP="00045376">
      <w:pPr>
        <w:autoSpaceDE w:val="0"/>
        <w:autoSpaceDN w:val="0"/>
        <w:adjustRightInd w:val="0"/>
        <w:rPr>
          <w:rFonts w:ascii="Arial" w:hAnsi="Arial" w:cs="Arial"/>
        </w:rPr>
      </w:pPr>
      <w:r w:rsidRPr="00045376">
        <w:rPr>
          <w:rFonts w:ascii="Arial" w:eastAsiaTheme="minorHAnsi" w:hAnsi="Arial" w:cs="Arial"/>
          <w:b/>
        </w:rPr>
        <w:t>30:23–24</w:t>
      </w:r>
      <w:r w:rsidRPr="00045376">
        <w:rPr>
          <w:rFonts w:ascii="Arial" w:eastAsiaTheme="minorHAnsi" w:hAnsi="Arial" w:cs="Arial"/>
        </w:rPr>
        <w:t xml:space="preserve">    </w:t>
      </w:r>
      <w:r w:rsidRPr="00045376">
        <w:rPr>
          <w:rFonts w:ascii="Arial" w:eastAsiaTheme="minorHAnsi" w:hAnsi="Arial" w:cs="Arial"/>
          <w:i/>
        </w:rPr>
        <w:t>myrrh … cinnamon … cane … cassia.</w:t>
      </w:r>
      <w:r w:rsidRPr="00045376">
        <w:rPr>
          <w:rFonts w:ascii="Arial" w:eastAsiaTheme="minorHAnsi" w:hAnsi="Arial" w:cs="Arial"/>
        </w:rPr>
        <w:t xml:space="preserve"> See note on 25:6.</w:t>
      </w:r>
      <w:r w:rsidR="003A1A46" w:rsidRPr="003A1A46">
        <w:rPr>
          <w:rFonts w:ascii="Arial" w:hAnsi="Arial" w:cs="Arial"/>
        </w:rPr>
        <w:t xml:space="preserve"> </w:t>
      </w:r>
      <w:r w:rsidR="003A1A46">
        <w:rPr>
          <w:rFonts w:ascii="Arial" w:hAnsi="Arial" w:cs="Arial"/>
        </w:rPr>
        <w:t>(CSB)</w:t>
      </w:r>
    </w:p>
    <w:p w:rsidR="003A1A46" w:rsidRDefault="003A1A46">
      <w:pPr>
        <w:spacing w:after="200" w:line="276" w:lineRule="auto"/>
        <w:rPr>
          <w:rFonts w:ascii="Arial" w:hAnsi="Arial" w:cs="Arial"/>
        </w:rPr>
      </w:pPr>
      <w:r>
        <w:rPr>
          <w:rFonts w:ascii="Arial" w:hAnsi="Arial" w:cs="Arial"/>
        </w:rPr>
        <w:br w:type="page"/>
      </w:r>
    </w:p>
    <w:p w:rsidR="00CD0C19" w:rsidRDefault="00CD0C19" w:rsidP="00045376">
      <w:pPr>
        <w:autoSpaceDE w:val="0"/>
        <w:autoSpaceDN w:val="0"/>
        <w:adjustRightInd w:val="0"/>
        <w:rPr>
          <w:rFonts w:eastAsiaTheme="minorHAnsi"/>
        </w:rPr>
      </w:pPr>
      <w:r w:rsidRPr="00CD0C19">
        <w:rPr>
          <w:rFonts w:eastAsiaTheme="minorHAnsi"/>
          <w:b/>
        </w:rPr>
        <w:t>30:23</w:t>
      </w:r>
      <w:r w:rsidRPr="00CD0C19">
        <w:rPr>
          <w:rFonts w:eastAsiaTheme="minorHAnsi"/>
        </w:rPr>
        <w:t xml:space="preserve"> </w:t>
      </w:r>
      <w:r w:rsidRPr="00CD0C19">
        <w:rPr>
          <w:rFonts w:eastAsiaTheme="minorHAnsi"/>
          <w:i/>
        </w:rPr>
        <w:t>finest spices</w:t>
      </w:r>
      <w:r w:rsidRPr="00CD0C19">
        <w:rPr>
          <w:rFonts w:eastAsiaTheme="minorHAnsi"/>
        </w:rPr>
        <w:t xml:space="preserve">. The best for the Lord. </w:t>
      </w:r>
      <w:r>
        <w:rPr>
          <w:rFonts w:eastAsiaTheme="minorHAnsi"/>
        </w:rPr>
        <w:t>(TLSB)</w:t>
      </w:r>
    </w:p>
    <w:p w:rsidR="00CD0C19" w:rsidRDefault="00CD0C19" w:rsidP="00045376">
      <w:pPr>
        <w:autoSpaceDE w:val="0"/>
        <w:autoSpaceDN w:val="0"/>
        <w:adjustRightInd w:val="0"/>
        <w:rPr>
          <w:rFonts w:eastAsiaTheme="minorHAnsi"/>
        </w:rPr>
      </w:pPr>
    </w:p>
    <w:p w:rsidR="00CD0C19" w:rsidRDefault="00CD0C19" w:rsidP="00045376">
      <w:pPr>
        <w:autoSpaceDE w:val="0"/>
        <w:autoSpaceDN w:val="0"/>
        <w:adjustRightInd w:val="0"/>
        <w:rPr>
          <w:rFonts w:eastAsiaTheme="minorHAnsi"/>
        </w:rPr>
      </w:pPr>
      <w:r>
        <w:rPr>
          <w:rFonts w:eastAsiaTheme="minorHAnsi"/>
        </w:rPr>
        <w:t xml:space="preserve">          </w:t>
      </w:r>
      <w:r w:rsidRPr="00CD0C19">
        <w:rPr>
          <w:rFonts w:eastAsiaTheme="minorHAnsi"/>
          <w:i/>
        </w:rPr>
        <w:t>liquid myrrh</w:t>
      </w:r>
      <w:r w:rsidRPr="00CD0C19">
        <w:rPr>
          <w:rFonts w:eastAsiaTheme="minorHAnsi"/>
        </w:rPr>
        <w:t xml:space="preserve">. Balsam sap. </w:t>
      </w:r>
      <w:r>
        <w:rPr>
          <w:rFonts w:eastAsiaTheme="minorHAnsi"/>
        </w:rPr>
        <w:t>(TLSB)</w:t>
      </w:r>
    </w:p>
    <w:p w:rsidR="00CD0C19" w:rsidRDefault="00CD0C19" w:rsidP="00045376">
      <w:pPr>
        <w:autoSpaceDE w:val="0"/>
        <w:autoSpaceDN w:val="0"/>
        <w:adjustRightInd w:val="0"/>
        <w:rPr>
          <w:rFonts w:eastAsiaTheme="minorHAnsi"/>
        </w:rPr>
      </w:pPr>
    </w:p>
    <w:p w:rsidR="00CD0C19" w:rsidRDefault="00CD0C19" w:rsidP="00045376">
      <w:pPr>
        <w:autoSpaceDE w:val="0"/>
        <w:autoSpaceDN w:val="0"/>
        <w:adjustRightInd w:val="0"/>
        <w:rPr>
          <w:rFonts w:eastAsiaTheme="minorHAnsi"/>
        </w:rPr>
      </w:pPr>
      <w:r>
        <w:rPr>
          <w:rFonts w:eastAsiaTheme="minorHAnsi"/>
        </w:rPr>
        <w:t xml:space="preserve">          </w:t>
      </w:r>
      <w:r w:rsidRPr="00CD0C19">
        <w:rPr>
          <w:rFonts w:eastAsiaTheme="minorHAnsi"/>
          <w:i/>
        </w:rPr>
        <w:t>sweet-smelling cinnamon</w:t>
      </w:r>
      <w:r w:rsidRPr="00CD0C19">
        <w:rPr>
          <w:rFonts w:eastAsiaTheme="minorHAnsi"/>
        </w:rPr>
        <w:t xml:space="preserve">. From the bark of cinnamon trees, imported from the region of India. </w:t>
      </w:r>
      <w:r>
        <w:rPr>
          <w:rFonts w:eastAsiaTheme="minorHAnsi"/>
        </w:rPr>
        <w:t>(TLSB)</w:t>
      </w:r>
    </w:p>
    <w:p w:rsidR="00CD0C19" w:rsidRDefault="00CD0C19" w:rsidP="00045376">
      <w:pPr>
        <w:autoSpaceDE w:val="0"/>
        <w:autoSpaceDN w:val="0"/>
        <w:adjustRightInd w:val="0"/>
        <w:rPr>
          <w:rFonts w:eastAsiaTheme="minorHAnsi"/>
        </w:rPr>
      </w:pPr>
    </w:p>
    <w:p w:rsidR="00045376" w:rsidRDefault="00CD0C19" w:rsidP="00045376">
      <w:pPr>
        <w:autoSpaceDE w:val="0"/>
        <w:autoSpaceDN w:val="0"/>
        <w:adjustRightInd w:val="0"/>
        <w:rPr>
          <w:rFonts w:ascii="Arial" w:eastAsiaTheme="minorHAnsi" w:hAnsi="Arial" w:cs="Arial"/>
        </w:rPr>
      </w:pPr>
      <w:r>
        <w:rPr>
          <w:rFonts w:eastAsiaTheme="minorHAnsi"/>
        </w:rPr>
        <w:t xml:space="preserve">          </w:t>
      </w:r>
      <w:r w:rsidRPr="00CD0C19">
        <w:rPr>
          <w:rFonts w:eastAsiaTheme="minorHAnsi"/>
          <w:i/>
        </w:rPr>
        <w:t>aromatic cane</w:t>
      </w:r>
      <w:r w:rsidRPr="00CD0C19">
        <w:rPr>
          <w:rFonts w:eastAsiaTheme="minorHAnsi"/>
        </w:rPr>
        <w:t>. Spongy tissue from the root of a reed plant.</w:t>
      </w:r>
      <w:r>
        <w:rPr>
          <w:rFonts w:eastAsiaTheme="minorHAnsi"/>
        </w:rPr>
        <w:t xml:space="preserve"> (TLSB)</w:t>
      </w:r>
    </w:p>
    <w:p w:rsidR="00CD0C19" w:rsidRPr="00CD0C19" w:rsidRDefault="00CD0C19" w:rsidP="00CD0C19">
      <w:pPr>
        <w:spacing w:before="180"/>
        <w:rPr>
          <w:rFonts w:eastAsiaTheme="minorHAnsi"/>
        </w:rPr>
      </w:pPr>
      <w:r w:rsidRPr="00CD0C19">
        <w:rPr>
          <w:rFonts w:eastAsiaTheme="minorHAnsi"/>
          <w:b/>
        </w:rPr>
        <w:t>30:24</w:t>
      </w:r>
      <w:r w:rsidRPr="00CD0C19">
        <w:rPr>
          <w:rFonts w:eastAsiaTheme="minorHAnsi"/>
        </w:rPr>
        <w:t xml:space="preserve"> </w:t>
      </w:r>
      <w:r w:rsidRPr="00CD0C19">
        <w:rPr>
          <w:rFonts w:eastAsiaTheme="minorHAnsi"/>
          <w:i/>
        </w:rPr>
        <w:t>cassia</w:t>
      </w:r>
      <w:r w:rsidRPr="00CD0C19">
        <w:rPr>
          <w:rFonts w:eastAsiaTheme="minorHAnsi"/>
        </w:rPr>
        <w:t>. Produced from the dried flowers of cassia cinnamon trees.</w:t>
      </w:r>
      <w:r>
        <w:rPr>
          <w:rFonts w:eastAsiaTheme="minorHAnsi"/>
        </w:rPr>
        <w:t xml:space="preserve"> (TLSB)</w:t>
      </w:r>
    </w:p>
    <w:p w:rsidR="00CD0C19" w:rsidRPr="00CD0C19" w:rsidRDefault="00CD0C19" w:rsidP="00CD0C19">
      <w:pPr>
        <w:autoSpaceDE w:val="0"/>
        <w:autoSpaceDN w:val="0"/>
        <w:adjustRightInd w:val="0"/>
        <w:spacing w:before="180"/>
        <w:rPr>
          <w:rFonts w:eastAsiaTheme="minorHAnsi"/>
        </w:rPr>
      </w:pPr>
      <w:r w:rsidRPr="00CD0C19">
        <w:rPr>
          <w:rFonts w:eastAsiaTheme="minorHAnsi"/>
          <w:b/>
        </w:rPr>
        <w:t>30:25</w:t>
      </w:r>
      <w:r w:rsidRPr="00CD0C19">
        <w:rPr>
          <w:rFonts w:eastAsiaTheme="minorHAnsi"/>
        </w:rPr>
        <w:t xml:space="preserve"> </w:t>
      </w:r>
      <w:r w:rsidRPr="00CD0C19">
        <w:rPr>
          <w:rFonts w:eastAsiaTheme="minorHAnsi"/>
          <w:i/>
        </w:rPr>
        <w:t>blended</w:t>
      </w:r>
      <w:r w:rsidRPr="00CD0C19">
        <w:rPr>
          <w:rFonts w:eastAsiaTheme="minorHAnsi"/>
        </w:rPr>
        <w:t>. Thoroughly mixed.</w:t>
      </w:r>
      <w:r>
        <w:rPr>
          <w:rFonts w:eastAsiaTheme="minorHAnsi"/>
        </w:rPr>
        <w:t xml:space="preserve"> (TLSB)</w:t>
      </w:r>
    </w:p>
    <w:p w:rsidR="00CD0C19" w:rsidRPr="00CD0C19" w:rsidRDefault="00CD0C19" w:rsidP="00CD0C19">
      <w:pPr>
        <w:autoSpaceDE w:val="0"/>
        <w:autoSpaceDN w:val="0"/>
        <w:adjustRightInd w:val="0"/>
        <w:spacing w:before="180"/>
        <w:rPr>
          <w:rFonts w:eastAsiaTheme="minorHAnsi"/>
        </w:rPr>
      </w:pPr>
      <w:r w:rsidRPr="00CD0C19">
        <w:rPr>
          <w:rFonts w:eastAsiaTheme="minorHAnsi"/>
          <w:b/>
        </w:rPr>
        <w:t>30:27</w:t>
      </w:r>
      <w:r w:rsidRPr="00CD0C19">
        <w:rPr>
          <w:rFonts w:eastAsiaTheme="minorHAnsi"/>
        </w:rPr>
        <w:t xml:space="preserve"> When the high priest was anointed into his office (v 31), the tent and artifacts were anointed as well.</w:t>
      </w:r>
      <w:r>
        <w:rPr>
          <w:rFonts w:eastAsiaTheme="minorHAnsi"/>
        </w:rPr>
        <w:t xml:space="preserve"> (TLSB)</w:t>
      </w:r>
    </w:p>
    <w:p w:rsidR="00CD0C19" w:rsidRDefault="00CD0C19" w:rsidP="00CD0C19">
      <w:pPr>
        <w:autoSpaceDE w:val="0"/>
        <w:autoSpaceDN w:val="0"/>
        <w:adjustRightInd w:val="0"/>
        <w:spacing w:before="180"/>
        <w:rPr>
          <w:rFonts w:eastAsiaTheme="minorHAnsi"/>
        </w:rPr>
      </w:pPr>
      <w:r w:rsidRPr="00CD0C19">
        <w:rPr>
          <w:rFonts w:eastAsiaTheme="minorHAnsi"/>
          <w:b/>
        </w:rPr>
        <w:t>30:29</w:t>
      </w:r>
      <w:r w:rsidRPr="00CD0C19">
        <w:rPr>
          <w:rFonts w:eastAsiaTheme="minorHAnsi"/>
        </w:rPr>
        <w:t xml:space="preserve"> </w:t>
      </w:r>
      <w:r w:rsidRPr="00CD0C19">
        <w:rPr>
          <w:rFonts w:eastAsiaTheme="minorHAnsi"/>
          <w:i/>
        </w:rPr>
        <w:t>consecrate</w:t>
      </w:r>
      <w:r w:rsidRPr="00CD0C19">
        <w:rPr>
          <w:rFonts w:eastAsiaTheme="minorHAnsi"/>
        </w:rPr>
        <w:t xml:space="preserve">. Sin defiled the tabernacle and court. The consecrated utensils were transferred from the human to the divine sphere. </w:t>
      </w:r>
      <w:r>
        <w:rPr>
          <w:rFonts w:eastAsiaTheme="minorHAnsi"/>
        </w:rPr>
        <w:t>(TLSB)</w:t>
      </w:r>
    </w:p>
    <w:p w:rsidR="00CD0C19" w:rsidRPr="00CD0C19" w:rsidRDefault="00CD0C19" w:rsidP="00CD0C19">
      <w:pPr>
        <w:autoSpaceDE w:val="0"/>
        <w:autoSpaceDN w:val="0"/>
        <w:adjustRightInd w:val="0"/>
        <w:spacing w:before="180"/>
        <w:rPr>
          <w:rFonts w:eastAsiaTheme="minorHAnsi"/>
        </w:rPr>
      </w:pPr>
      <w:r>
        <w:rPr>
          <w:rFonts w:eastAsiaTheme="minorHAnsi"/>
        </w:rPr>
        <w:t xml:space="preserve">         </w:t>
      </w:r>
      <w:r w:rsidRPr="00CD0C19">
        <w:rPr>
          <w:rFonts w:eastAsiaTheme="minorHAnsi"/>
          <w:i/>
        </w:rPr>
        <w:t>Whatever touches them will become holy</w:t>
      </w:r>
      <w:r w:rsidRPr="00CD0C19">
        <w:rPr>
          <w:rFonts w:eastAsiaTheme="minorHAnsi"/>
        </w:rPr>
        <w:t>. Through these rites, the Lord shared His holiness with the priests, tabernacle, and furniture.</w:t>
      </w:r>
      <w:r>
        <w:rPr>
          <w:rFonts w:eastAsiaTheme="minorHAnsi"/>
        </w:rPr>
        <w:t>(TLSB)</w:t>
      </w:r>
    </w:p>
    <w:p w:rsidR="00CD0C19" w:rsidRPr="00045376" w:rsidRDefault="00CD0C19" w:rsidP="00045376">
      <w:pPr>
        <w:autoSpaceDE w:val="0"/>
        <w:autoSpaceDN w:val="0"/>
        <w:adjustRightInd w:val="0"/>
        <w:rPr>
          <w:rFonts w:ascii="Arial" w:eastAsiaTheme="minorHAnsi" w:hAnsi="Arial" w:cs="Arial"/>
        </w:rPr>
      </w:pPr>
    </w:p>
    <w:p w:rsidR="00045376" w:rsidRDefault="00045376" w:rsidP="00045376">
      <w:pPr>
        <w:autoSpaceDE w:val="0"/>
        <w:autoSpaceDN w:val="0"/>
        <w:adjustRightInd w:val="0"/>
        <w:rPr>
          <w:rFonts w:ascii="Arial" w:hAnsi="Arial" w:cs="Arial"/>
        </w:rPr>
      </w:pPr>
      <w:r w:rsidRPr="00045376">
        <w:rPr>
          <w:rFonts w:ascii="Arial" w:eastAsiaTheme="minorHAnsi" w:hAnsi="Arial" w:cs="Arial"/>
          <w:b/>
        </w:rPr>
        <w:t>30:33</w:t>
      </w:r>
      <w:r w:rsidRPr="00045376">
        <w:rPr>
          <w:rFonts w:ascii="Arial" w:eastAsiaTheme="minorHAnsi" w:hAnsi="Arial" w:cs="Arial"/>
        </w:rPr>
        <w:t xml:space="preserve">    </w:t>
      </w:r>
      <w:r w:rsidRPr="00045376">
        <w:rPr>
          <w:rFonts w:ascii="Arial" w:eastAsiaTheme="minorHAnsi" w:hAnsi="Arial" w:cs="Arial"/>
          <w:i/>
        </w:rPr>
        <w:t>cut off from his people.</w:t>
      </w:r>
      <w:r w:rsidRPr="00045376">
        <w:rPr>
          <w:rFonts w:ascii="Arial" w:eastAsiaTheme="minorHAnsi" w:hAnsi="Arial" w:cs="Arial"/>
        </w:rPr>
        <w:t xml:space="preserve"> See note on 12:15.</w:t>
      </w:r>
      <w:r w:rsidR="003A1A46" w:rsidRPr="003A1A46">
        <w:rPr>
          <w:rFonts w:ascii="Arial" w:hAnsi="Arial" w:cs="Arial"/>
        </w:rPr>
        <w:t xml:space="preserve"> </w:t>
      </w:r>
      <w:r w:rsidR="003A1A46">
        <w:rPr>
          <w:rFonts w:ascii="Arial" w:hAnsi="Arial" w:cs="Arial"/>
        </w:rPr>
        <w:t>(CSB)</w:t>
      </w:r>
    </w:p>
    <w:p w:rsidR="00CD0C19" w:rsidRDefault="00CD0C19" w:rsidP="00045376">
      <w:pPr>
        <w:autoSpaceDE w:val="0"/>
        <w:autoSpaceDN w:val="0"/>
        <w:adjustRightInd w:val="0"/>
        <w:rPr>
          <w:rFonts w:ascii="Arial" w:hAnsi="Arial" w:cs="Arial"/>
        </w:rPr>
      </w:pPr>
    </w:p>
    <w:p w:rsidR="00CD0C19" w:rsidRPr="00045376" w:rsidRDefault="00CD0C19" w:rsidP="00045376">
      <w:pPr>
        <w:autoSpaceDE w:val="0"/>
        <w:autoSpaceDN w:val="0"/>
        <w:adjustRightInd w:val="0"/>
        <w:rPr>
          <w:rFonts w:ascii="Arial" w:eastAsiaTheme="minorHAnsi" w:hAnsi="Arial" w:cs="Arial"/>
          <w:b/>
        </w:rPr>
      </w:pPr>
      <w:r w:rsidRPr="00CD0C19">
        <w:rPr>
          <w:rFonts w:eastAsiaTheme="minorHAnsi"/>
        </w:rPr>
        <w:t>He would lose his salvation</w:t>
      </w:r>
      <w:r>
        <w:rPr>
          <w:rFonts w:eastAsiaTheme="minorHAnsi"/>
        </w:rPr>
        <w:t>. (TLSB)</w:t>
      </w:r>
    </w:p>
    <w:p w:rsidR="00045376" w:rsidRPr="00045376" w:rsidRDefault="00045376" w:rsidP="00045376">
      <w:pPr>
        <w:autoSpaceDE w:val="0"/>
        <w:autoSpaceDN w:val="0"/>
        <w:adjustRightInd w:val="0"/>
        <w:spacing w:before="200" w:after="150"/>
        <w:jc w:val="both"/>
        <w:rPr>
          <w:rFonts w:ascii="Arial" w:eastAsiaTheme="minorHAnsi" w:hAnsi="Arial" w:cs="Arial"/>
        </w:rPr>
      </w:pPr>
      <w:r w:rsidRPr="00045376">
        <w:rPr>
          <w:rFonts w:ascii="Arial" w:eastAsiaTheme="minorHAnsi" w:hAnsi="Arial" w:cs="Arial"/>
          <w:i/>
          <w:sz w:val="28"/>
        </w:rPr>
        <w:t>Incense</w:t>
      </w:r>
    </w:p>
    <w:p w:rsidR="00CD0C19" w:rsidRDefault="00045376" w:rsidP="00045376">
      <w:pPr>
        <w:autoSpaceDE w:val="0"/>
        <w:autoSpaceDN w:val="0"/>
        <w:adjustRightInd w:val="0"/>
        <w:jc w:val="both"/>
        <w:rPr>
          <w:rFonts w:ascii="Arial" w:eastAsiaTheme="minorHAnsi" w:hAnsi="Arial" w:cs="Arial"/>
          <w:b/>
        </w:rPr>
      </w:pPr>
      <w:r w:rsidRPr="00045376">
        <w:rPr>
          <w:rFonts w:ascii="Arial" w:eastAsiaTheme="minorHAnsi" w:hAnsi="Arial" w:cs="Arial"/>
          <w:b/>
          <w:vertAlign w:val="superscript"/>
        </w:rPr>
        <w:t xml:space="preserve">34 </w:t>
      </w:r>
      <w:r w:rsidRPr="00045376">
        <w:rPr>
          <w:rFonts w:ascii="Arial" w:eastAsiaTheme="minorHAnsi" w:hAnsi="Arial" w:cs="Arial"/>
          <w:b/>
        </w:rPr>
        <w:t xml:space="preserve">Then the </w:t>
      </w:r>
      <w:r w:rsidRPr="00045376">
        <w:rPr>
          <w:rFonts w:ascii="Arial" w:eastAsiaTheme="minorHAnsi" w:hAnsi="Arial" w:cs="Arial"/>
          <w:b/>
          <w:smallCaps/>
        </w:rPr>
        <w:t>Lord</w:t>
      </w:r>
      <w:r w:rsidRPr="00045376">
        <w:rPr>
          <w:rFonts w:ascii="Arial" w:eastAsiaTheme="minorHAnsi" w:hAnsi="Arial" w:cs="Arial"/>
          <w:b/>
        </w:rPr>
        <w:t xml:space="preserve"> said to Moses, “Take fragrant spices—gum resin, onycha and galbanum—and pure frankincense, all in equal amounts, </w:t>
      </w:r>
      <w:r w:rsidRPr="00045376">
        <w:rPr>
          <w:rFonts w:ascii="Arial" w:eastAsiaTheme="minorHAnsi" w:hAnsi="Arial" w:cs="Arial"/>
          <w:b/>
          <w:vertAlign w:val="superscript"/>
        </w:rPr>
        <w:t xml:space="preserve">35 </w:t>
      </w:r>
      <w:r w:rsidRPr="00045376">
        <w:rPr>
          <w:rFonts w:ascii="Arial" w:eastAsiaTheme="minorHAnsi" w:hAnsi="Arial" w:cs="Arial"/>
          <w:b/>
        </w:rPr>
        <w:t xml:space="preserve">and make a fragrant blend of incense, the work of a perfumer. It is to be salted and pure and sacred. </w:t>
      </w:r>
      <w:r w:rsidRPr="00045376">
        <w:rPr>
          <w:rFonts w:ascii="Arial" w:eastAsiaTheme="minorHAnsi" w:hAnsi="Arial" w:cs="Arial"/>
          <w:b/>
          <w:vertAlign w:val="superscript"/>
        </w:rPr>
        <w:t xml:space="preserve">36 </w:t>
      </w:r>
      <w:r w:rsidRPr="00045376">
        <w:rPr>
          <w:rFonts w:ascii="Arial" w:eastAsiaTheme="minorHAnsi" w:hAnsi="Arial" w:cs="Arial"/>
          <w:b/>
        </w:rPr>
        <w:t xml:space="preserve">Grind some of it to powder and place it in front of the Testimony in the Tent of Meeting, where I will meet with you. It shall be most holy to you. </w:t>
      </w:r>
      <w:r w:rsidRPr="00045376">
        <w:rPr>
          <w:rFonts w:ascii="Arial" w:eastAsiaTheme="minorHAnsi" w:hAnsi="Arial" w:cs="Arial"/>
          <w:b/>
          <w:vertAlign w:val="superscript"/>
        </w:rPr>
        <w:t xml:space="preserve">37 </w:t>
      </w:r>
      <w:r w:rsidRPr="00045376">
        <w:rPr>
          <w:rFonts w:ascii="Arial" w:eastAsiaTheme="minorHAnsi" w:hAnsi="Arial" w:cs="Arial"/>
          <w:b/>
        </w:rPr>
        <w:t xml:space="preserve">Do not make any incense with this formula for yourselves; consider it holy to the </w:t>
      </w:r>
      <w:r w:rsidRPr="00045376">
        <w:rPr>
          <w:rFonts w:ascii="Arial" w:eastAsiaTheme="minorHAnsi" w:hAnsi="Arial" w:cs="Arial"/>
          <w:b/>
          <w:smallCaps/>
        </w:rPr>
        <w:t>Lord</w:t>
      </w:r>
      <w:r w:rsidRPr="00045376">
        <w:rPr>
          <w:rFonts w:ascii="Arial" w:eastAsiaTheme="minorHAnsi" w:hAnsi="Arial" w:cs="Arial"/>
          <w:b/>
        </w:rPr>
        <w:t xml:space="preserve">. </w:t>
      </w:r>
      <w:r w:rsidRPr="00045376">
        <w:rPr>
          <w:rFonts w:ascii="Arial" w:eastAsiaTheme="minorHAnsi" w:hAnsi="Arial" w:cs="Arial"/>
          <w:b/>
          <w:vertAlign w:val="superscript"/>
        </w:rPr>
        <w:t xml:space="preserve">38 </w:t>
      </w:r>
      <w:r w:rsidRPr="00045376">
        <w:rPr>
          <w:rFonts w:ascii="Arial" w:eastAsiaTheme="minorHAnsi" w:hAnsi="Arial" w:cs="Arial"/>
          <w:b/>
        </w:rPr>
        <w:t>Whoever makes any like it to enjoy its fragrance must be cut off from his people.”</w:t>
      </w:r>
    </w:p>
    <w:p w:rsidR="00CD0C19" w:rsidRDefault="00CD0C19" w:rsidP="00045376">
      <w:pPr>
        <w:autoSpaceDE w:val="0"/>
        <w:autoSpaceDN w:val="0"/>
        <w:adjustRightInd w:val="0"/>
        <w:jc w:val="both"/>
        <w:rPr>
          <w:rFonts w:ascii="Arial" w:eastAsiaTheme="minorHAnsi" w:hAnsi="Arial" w:cs="Arial"/>
          <w:b/>
        </w:rPr>
      </w:pPr>
    </w:p>
    <w:p w:rsidR="00CD0C19" w:rsidRDefault="00CD0C19" w:rsidP="00045376">
      <w:pPr>
        <w:autoSpaceDE w:val="0"/>
        <w:autoSpaceDN w:val="0"/>
        <w:adjustRightInd w:val="0"/>
        <w:jc w:val="both"/>
        <w:rPr>
          <w:rFonts w:eastAsiaTheme="minorHAnsi"/>
        </w:rPr>
      </w:pPr>
      <w:r w:rsidRPr="00CD0C19">
        <w:rPr>
          <w:rFonts w:eastAsiaTheme="minorHAnsi"/>
          <w:b/>
        </w:rPr>
        <w:t>30:34–36</w:t>
      </w:r>
      <w:r w:rsidRPr="00CD0C19">
        <w:rPr>
          <w:rFonts w:eastAsiaTheme="minorHAnsi"/>
        </w:rPr>
        <w:t xml:space="preserve"> </w:t>
      </w:r>
      <w:r w:rsidRPr="00CD0C19">
        <w:rPr>
          <w:rFonts w:eastAsiaTheme="minorHAnsi"/>
          <w:i/>
        </w:rPr>
        <w:t>stacte</w:t>
      </w:r>
      <w:r w:rsidRPr="00CD0C19">
        <w:rPr>
          <w:rFonts w:eastAsiaTheme="minorHAnsi"/>
        </w:rPr>
        <w:t xml:space="preserve">. Resin that oozes from certain trees. </w:t>
      </w:r>
      <w:r>
        <w:rPr>
          <w:rFonts w:eastAsiaTheme="minorHAnsi"/>
        </w:rPr>
        <w:t>(TLSB)</w:t>
      </w:r>
    </w:p>
    <w:p w:rsidR="00CD0C19" w:rsidRDefault="00CD0C19" w:rsidP="00045376">
      <w:pPr>
        <w:autoSpaceDE w:val="0"/>
        <w:autoSpaceDN w:val="0"/>
        <w:adjustRightInd w:val="0"/>
        <w:jc w:val="both"/>
        <w:rPr>
          <w:rFonts w:eastAsiaTheme="minorHAnsi"/>
        </w:rPr>
      </w:pPr>
    </w:p>
    <w:p w:rsidR="00E50E8D" w:rsidRDefault="00CD0C19" w:rsidP="00045376">
      <w:pPr>
        <w:autoSpaceDE w:val="0"/>
        <w:autoSpaceDN w:val="0"/>
        <w:adjustRightInd w:val="0"/>
        <w:jc w:val="both"/>
        <w:rPr>
          <w:rFonts w:eastAsiaTheme="minorHAnsi"/>
        </w:rPr>
      </w:pPr>
      <w:r>
        <w:rPr>
          <w:rFonts w:eastAsiaTheme="minorHAnsi"/>
        </w:rPr>
        <w:t xml:space="preserve">               </w:t>
      </w:r>
      <w:r w:rsidRPr="00CD0C19">
        <w:rPr>
          <w:rFonts w:eastAsiaTheme="minorHAnsi"/>
          <w:i/>
        </w:rPr>
        <w:t>onycha</w:t>
      </w:r>
      <w:r w:rsidRPr="00CD0C19">
        <w:rPr>
          <w:rFonts w:eastAsiaTheme="minorHAnsi"/>
        </w:rPr>
        <w:t>.</w:t>
      </w:r>
      <w:r w:rsidR="00045376" w:rsidRPr="00045376">
        <w:rPr>
          <w:rFonts w:ascii="Arial" w:eastAsiaTheme="minorHAnsi" w:hAnsi="Arial" w:cs="Arial"/>
          <w:b/>
        </w:rPr>
        <w:t xml:space="preserve"> </w:t>
      </w:r>
      <w:r w:rsidR="00E50E8D" w:rsidRPr="00E50E8D">
        <w:rPr>
          <w:rFonts w:eastAsiaTheme="minorHAnsi"/>
        </w:rPr>
        <w:t xml:space="preserve">Made from the shells of mollusks. </w:t>
      </w:r>
      <w:r w:rsidR="00E50E8D">
        <w:rPr>
          <w:rFonts w:eastAsiaTheme="minorHAnsi"/>
        </w:rPr>
        <w:t>(TLSB)</w:t>
      </w:r>
    </w:p>
    <w:p w:rsidR="00E50E8D" w:rsidRDefault="00E50E8D" w:rsidP="00045376">
      <w:pPr>
        <w:autoSpaceDE w:val="0"/>
        <w:autoSpaceDN w:val="0"/>
        <w:adjustRightInd w:val="0"/>
        <w:jc w:val="both"/>
        <w:rPr>
          <w:rFonts w:eastAsiaTheme="minorHAnsi"/>
        </w:rPr>
      </w:pPr>
    </w:p>
    <w:p w:rsidR="00045376" w:rsidRPr="00045376" w:rsidRDefault="00E50E8D" w:rsidP="00045376">
      <w:pPr>
        <w:autoSpaceDE w:val="0"/>
        <w:autoSpaceDN w:val="0"/>
        <w:adjustRightInd w:val="0"/>
        <w:jc w:val="both"/>
        <w:rPr>
          <w:rFonts w:ascii="Arial" w:eastAsiaTheme="minorHAnsi" w:hAnsi="Arial" w:cs="Arial"/>
          <w:b/>
        </w:rPr>
      </w:pPr>
      <w:r>
        <w:rPr>
          <w:rFonts w:eastAsiaTheme="minorHAnsi"/>
        </w:rPr>
        <w:t xml:space="preserve">              </w:t>
      </w:r>
      <w:r w:rsidRPr="00E50E8D">
        <w:rPr>
          <w:rFonts w:eastAsiaTheme="minorHAnsi"/>
          <w:i/>
        </w:rPr>
        <w:t>galbanum</w:t>
      </w:r>
      <w:r w:rsidRPr="00E50E8D">
        <w:rPr>
          <w:rFonts w:eastAsiaTheme="minorHAnsi"/>
        </w:rPr>
        <w:t>. Rubbery sap extracted from the roots of flowering plants native to Syria and Persia.</w:t>
      </w:r>
      <w:r>
        <w:rPr>
          <w:rFonts w:eastAsiaTheme="minorHAnsi"/>
        </w:rPr>
        <w:t xml:space="preserve"> (TLSB)</w:t>
      </w:r>
    </w:p>
    <w:p w:rsidR="00F92A3E" w:rsidRPr="00045376" w:rsidRDefault="00F92A3E">
      <w:pPr>
        <w:rPr>
          <w:rFonts w:ascii="Arial" w:hAnsi="Arial" w:cs="Arial"/>
          <w:b/>
        </w:rPr>
      </w:pPr>
    </w:p>
    <w:p w:rsidR="003A1A46" w:rsidRDefault="00045376">
      <w:pPr>
        <w:rPr>
          <w:rFonts w:ascii="Arial" w:hAnsi="Arial" w:cs="Arial"/>
        </w:rPr>
      </w:pPr>
      <w:r w:rsidRPr="00045376">
        <w:rPr>
          <w:rFonts w:ascii="Arial" w:eastAsiaTheme="minorHAnsi" w:hAnsi="Arial" w:cs="Arial"/>
          <w:b/>
        </w:rPr>
        <w:t>30:34</w:t>
      </w:r>
      <w:r w:rsidRPr="00045376">
        <w:rPr>
          <w:rFonts w:ascii="Arial" w:eastAsiaTheme="minorHAnsi" w:hAnsi="Arial" w:cs="Arial"/>
        </w:rPr>
        <w:t xml:space="preserve">    </w:t>
      </w:r>
      <w:r w:rsidRPr="00045376">
        <w:rPr>
          <w:rFonts w:ascii="Arial" w:eastAsiaTheme="minorHAnsi" w:hAnsi="Arial" w:cs="Arial"/>
          <w:i/>
        </w:rPr>
        <w:t>gum resin, onycha and galbanum.</w:t>
      </w:r>
      <w:r w:rsidRPr="00045376">
        <w:rPr>
          <w:rFonts w:ascii="Arial" w:eastAsiaTheme="minorHAnsi" w:hAnsi="Arial" w:cs="Arial"/>
        </w:rPr>
        <w:t xml:space="preserve"> See note on 25:6. </w:t>
      </w:r>
      <w:r w:rsidR="003A1A46">
        <w:rPr>
          <w:rFonts w:ascii="Arial" w:hAnsi="Arial" w:cs="Arial"/>
        </w:rPr>
        <w:t>(CSB)</w:t>
      </w:r>
    </w:p>
    <w:p w:rsidR="003A1A46" w:rsidRDefault="003A1A46">
      <w:pPr>
        <w:rPr>
          <w:rFonts w:ascii="Arial" w:hAnsi="Arial" w:cs="Arial"/>
        </w:rPr>
      </w:pPr>
    </w:p>
    <w:p w:rsidR="00045376" w:rsidRDefault="003A1A46">
      <w:pPr>
        <w:rPr>
          <w:rFonts w:ascii="Arial" w:hAnsi="Arial" w:cs="Arial"/>
        </w:rPr>
      </w:pPr>
      <w:r>
        <w:rPr>
          <w:rFonts w:ascii="Arial" w:hAnsi="Arial" w:cs="Arial"/>
        </w:rPr>
        <w:t xml:space="preserve">             </w:t>
      </w:r>
      <w:r w:rsidR="00045376" w:rsidRPr="00045376">
        <w:rPr>
          <w:rFonts w:ascii="Arial" w:eastAsiaTheme="minorHAnsi" w:hAnsi="Arial" w:cs="Arial"/>
          <w:i/>
        </w:rPr>
        <w:t>frankincense.</w:t>
      </w:r>
      <w:r w:rsidR="00045376" w:rsidRPr="00045376">
        <w:rPr>
          <w:rFonts w:ascii="Arial" w:eastAsiaTheme="minorHAnsi" w:hAnsi="Arial" w:cs="Arial"/>
        </w:rPr>
        <w:t xml:space="preserve"> A resin from the bark of </w:t>
      </w:r>
      <w:r w:rsidR="00045376" w:rsidRPr="00045376">
        <w:rPr>
          <w:rFonts w:ascii="Arial" w:eastAsiaTheme="minorHAnsi" w:hAnsi="Arial" w:cs="Arial"/>
          <w:i/>
        </w:rPr>
        <w:t>Boswellia carteri</w:t>
      </w:r>
      <w:r w:rsidR="00045376" w:rsidRPr="00045376">
        <w:rPr>
          <w:rFonts w:ascii="Arial" w:eastAsiaTheme="minorHAnsi" w:hAnsi="Arial" w:cs="Arial"/>
        </w:rPr>
        <w:t>, which grows in southern Arabia.</w:t>
      </w:r>
      <w:r w:rsidRPr="003A1A46">
        <w:rPr>
          <w:rFonts w:ascii="Arial" w:hAnsi="Arial" w:cs="Arial"/>
        </w:rPr>
        <w:t xml:space="preserve"> </w:t>
      </w:r>
      <w:r>
        <w:rPr>
          <w:rFonts w:ascii="Arial" w:hAnsi="Arial" w:cs="Arial"/>
        </w:rPr>
        <w:t>(CSB)</w:t>
      </w:r>
    </w:p>
    <w:p w:rsidR="00E50E8D" w:rsidRDefault="00E50E8D">
      <w:pPr>
        <w:rPr>
          <w:rFonts w:ascii="Arial" w:hAnsi="Arial" w:cs="Arial"/>
        </w:rPr>
      </w:pPr>
    </w:p>
    <w:p w:rsidR="00E50E8D" w:rsidRDefault="00E50E8D" w:rsidP="00E50E8D">
      <w:pPr>
        <w:autoSpaceDE w:val="0"/>
        <w:autoSpaceDN w:val="0"/>
        <w:adjustRightInd w:val="0"/>
        <w:spacing w:before="180"/>
        <w:rPr>
          <w:rFonts w:eastAsiaTheme="minorHAnsi"/>
        </w:rPr>
      </w:pPr>
      <w:r w:rsidRPr="00E50E8D">
        <w:rPr>
          <w:rFonts w:eastAsiaTheme="minorHAnsi"/>
          <w:b/>
        </w:rPr>
        <w:t>30:36</w:t>
      </w:r>
      <w:r w:rsidRPr="00E50E8D">
        <w:rPr>
          <w:rFonts w:eastAsiaTheme="minorHAnsi"/>
        </w:rPr>
        <w:t xml:space="preserve"> </w:t>
      </w:r>
      <w:r w:rsidRPr="00E50E8D">
        <w:rPr>
          <w:rFonts w:eastAsiaTheme="minorHAnsi"/>
          <w:i/>
        </w:rPr>
        <w:t>beat</w:t>
      </w:r>
      <w:r w:rsidRPr="00E50E8D">
        <w:rPr>
          <w:rFonts w:eastAsiaTheme="minorHAnsi"/>
        </w:rPr>
        <w:t xml:space="preserve">. Pulverize. </w:t>
      </w:r>
      <w:r>
        <w:rPr>
          <w:rFonts w:eastAsiaTheme="minorHAnsi"/>
        </w:rPr>
        <w:t>(TLSB)</w:t>
      </w:r>
    </w:p>
    <w:p w:rsidR="00E50E8D" w:rsidRPr="00E50E8D" w:rsidRDefault="00E50E8D" w:rsidP="00E50E8D">
      <w:pPr>
        <w:autoSpaceDE w:val="0"/>
        <w:autoSpaceDN w:val="0"/>
        <w:adjustRightInd w:val="0"/>
        <w:spacing w:before="180"/>
        <w:rPr>
          <w:rFonts w:eastAsiaTheme="minorHAnsi"/>
        </w:rPr>
      </w:pPr>
      <w:r>
        <w:rPr>
          <w:rFonts w:eastAsiaTheme="minorHAnsi"/>
        </w:rPr>
        <w:t xml:space="preserve">          </w:t>
      </w:r>
      <w:r w:rsidRPr="00E50E8D">
        <w:rPr>
          <w:rFonts w:eastAsiaTheme="minorHAnsi"/>
          <w:i/>
        </w:rPr>
        <w:t>before the testimony</w:t>
      </w:r>
      <w:r w:rsidRPr="00E50E8D">
        <w:rPr>
          <w:rFonts w:eastAsiaTheme="minorHAnsi"/>
        </w:rPr>
        <w:t>. Offered on the golden altar (vv 6–8). See notes, vv 1, 6; 25:16.</w:t>
      </w:r>
      <w:r>
        <w:rPr>
          <w:rFonts w:eastAsiaTheme="minorHAnsi"/>
        </w:rPr>
        <w:t xml:space="preserve"> (TLSB)</w:t>
      </w:r>
    </w:p>
    <w:p w:rsidR="00E50E8D" w:rsidRPr="00E50E8D" w:rsidRDefault="00E50E8D" w:rsidP="00E50E8D">
      <w:pPr>
        <w:autoSpaceDE w:val="0"/>
        <w:autoSpaceDN w:val="0"/>
        <w:adjustRightInd w:val="0"/>
        <w:spacing w:before="180"/>
        <w:rPr>
          <w:rFonts w:eastAsiaTheme="minorHAnsi"/>
        </w:rPr>
      </w:pPr>
      <w:r w:rsidRPr="00E50E8D">
        <w:rPr>
          <w:rFonts w:eastAsiaTheme="minorHAnsi"/>
          <w:b/>
        </w:rPr>
        <w:t>30:37</w:t>
      </w:r>
      <w:r w:rsidRPr="00E50E8D">
        <w:rPr>
          <w:rFonts w:eastAsiaTheme="minorHAnsi"/>
        </w:rPr>
        <w:t xml:space="preserve"> Any deviation in composition resulted in punishment (Lv 10:1–3).</w:t>
      </w:r>
      <w:r>
        <w:rPr>
          <w:rFonts w:eastAsiaTheme="minorHAnsi"/>
        </w:rPr>
        <w:t xml:space="preserve"> (TLSB)</w:t>
      </w:r>
    </w:p>
    <w:p w:rsidR="00E50E8D" w:rsidRPr="00E50E8D" w:rsidRDefault="00E50E8D" w:rsidP="00E50E8D">
      <w:pPr>
        <w:autoSpaceDE w:val="0"/>
        <w:autoSpaceDN w:val="0"/>
        <w:adjustRightInd w:val="0"/>
        <w:spacing w:before="180"/>
        <w:rPr>
          <w:rFonts w:eastAsiaTheme="minorHAnsi"/>
        </w:rPr>
      </w:pPr>
      <w:r w:rsidRPr="00E50E8D">
        <w:rPr>
          <w:rFonts w:eastAsiaTheme="minorHAnsi"/>
        </w:rPr>
        <w:t xml:space="preserve"> </w:t>
      </w:r>
      <w:r w:rsidRPr="00E50E8D">
        <w:rPr>
          <w:rFonts w:eastAsiaTheme="minorHAnsi"/>
          <w:b/>
        </w:rPr>
        <w:t>30:22–38</w:t>
      </w:r>
      <w:r w:rsidRPr="00E50E8D">
        <w:rPr>
          <w:rFonts w:eastAsiaTheme="minorHAnsi"/>
        </w:rPr>
        <w:t xml:space="preserve"> The Lord gives details for the anointing oil. This perfumed oil distinguishes the Lord’s priests and the tabernacle. Today, the Lord sends the Holy Spirit, who sets us apart from the world by His work of sanctification and the fruit of the Spirit. • Thank You, Lord, for anointing us in Baptism (2Co 1:21), that we may serve You in holiness and</w:t>
      </w:r>
      <w:r>
        <w:rPr>
          <w:rFonts w:eastAsiaTheme="minorHAnsi"/>
        </w:rPr>
        <w:t xml:space="preserve"> </w:t>
      </w:r>
      <w:r w:rsidRPr="00E50E8D">
        <w:rPr>
          <w:rFonts w:eastAsiaTheme="minorHAnsi"/>
        </w:rPr>
        <w:t>approach You in “all boldness and confidence … as dear children a</w:t>
      </w:r>
      <w:r>
        <w:rPr>
          <w:rFonts w:eastAsiaTheme="minorHAnsi"/>
        </w:rPr>
        <w:t xml:space="preserve">sk their dear father.” </w:t>
      </w:r>
      <w:r w:rsidRPr="00E50E8D">
        <w:rPr>
          <w:rFonts w:eastAsiaTheme="minorHAnsi"/>
        </w:rPr>
        <w:t xml:space="preserve"> Amen.</w:t>
      </w:r>
      <w:r>
        <w:rPr>
          <w:rFonts w:eastAsiaTheme="minorHAnsi"/>
        </w:rPr>
        <w:t xml:space="preserve"> (TLSB)</w:t>
      </w:r>
      <w:bookmarkStart w:id="0" w:name="_GoBack"/>
      <w:bookmarkEnd w:id="0"/>
    </w:p>
    <w:p w:rsidR="00E50E8D" w:rsidRPr="00045376" w:rsidRDefault="00E50E8D">
      <w:pPr>
        <w:rPr>
          <w:rFonts w:ascii="Arial" w:hAnsi="Arial" w:cs="Arial"/>
          <w:b/>
        </w:rPr>
      </w:pPr>
    </w:p>
    <w:sectPr w:rsidR="00E50E8D" w:rsidRPr="000453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C5" w:rsidRDefault="003E7BC5" w:rsidP="00045376">
      <w:r>
        <w:separator/>
      </w:r>
    </w:p>
  </w:endnote>
  <w:endnote w:type="continuationSeparator" w:id="0">
    <w:p w:rsidR="003E7BC5" w:rsidRDefault="003E7BC5" w:rsidP="0004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64797"/>
      <w:docPartObj>
        <w:docPartGallery w:val="Page Numbers (Bottom of Page)"/>
        <w:docPartUnique/>
      </w:docPartObj>
    </w:sdtPr>
    <w:sdtEndPr>
      <w:rPr>
        <w:noProof/>
      </w:rPr>
    </w:sdtEndPr>
    <w:sdtContent>
      <w:p w:rsidR="00045376" w:rsidRDefault="00045376">
        <w:pPr>
          <w:pStyle w:val="Footer"/>
          <w:jc w:val="center"/>
        </w:pPr>
        <w:r>
          <w:fldChar w:fldCharType="begin"/>
        </w:r>
        <w:r>
          <w:instrText xml:space="preserve"> PAGE   \* MERGEFORMAT </w:instrText>
        </w:r>
        <w:r>
          <w:fldChar w:fldCharType="separate"/>
        </w:r>
        <w:r w:rsidR="003E7BC5">
          <w:rPr>
            <w:noProof/>
          </w:rPr>
          <w:t>1</w:t>
        </w:r>
        <w:r>
          <w:rPr>
            <w:noProof/>
          </w:rPr>
          <w:fldChar w:fldCharType="end"/>
        </w:r>
      </w:p>
    </w:sdtContent>
  </w:sdt>
  <w:p w:rsidR="00045376" w:rsidRDefault="0004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C5" w:rsidRDefault="003E7BC5" w:rsidP="00045376">
      <w:r>
        <w:separator/>
      </w:r>
    </w:p>
  </w:footnote>
  <w:footnote w:type="continuationSeparator" w:id="0">
    <w:p w:rsidR="003E7BC5" w:rsidRDefault="003E7BC5" w:rsidP="00045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5"/>
    <w:rsid w:val="00045376"/>
    <w:rsid w:val="003A1A46"/>
    <w:rsid w:val="003E7BC5"/>
    <w:rsid w:val="00901F0E"/>
    <w:rsid w:val="00CD0C19"/>
    <w:rsid w:val="00D004A2"/>
    <w:rsid w:val="00DC0936"/>
    <w:rsid w:val="00E50E8D"/>
    <w:rsid w:val="00E759E5"/>
    <w:rsid w:val="00F056F5"/>
    <w:rsid w:val="00F40ACB"/>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76"/>
    <w:pPr>
      <w:tabs>
        <w:tab w:val="center" w:pos="4680"/>
        <w:tab w:val="right" w:pos="9360"/>
      </w:tabs>
    </w:pPr>
  </w:style>
  <w:style w:type="character" w:customStyle="1" w:styleId="HeaderChar">
    <w:name w:val="Header Char"/>
    <w:basedOn w:val="DefaultParagraphFont"/>
    <w:link w:val="Header"/>
    <w:uiPriority w:val="99"/>
    <w:rsid w:val="000453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376"/>
    <w:pPr>
      <w:tabs>
        <w:tab w:val="center" w:pos="4680"/>
        <w:tab w:val="right" w:pos="9360"/>
      </w:tabs>
    </w:pPr>
  </w:style>
  <w:style w:type="character" w:customStyle="1" w:styleId="FooterChar">
    <w:name w:val="Footer Char"/>
    <w:basedOn w:val="DefaultParagraphFont"/>
    <w:link w:val="Footer"/>
    <w:uiPriority w:val="99"/>
    <w:rsid w:val="000453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76"/>
    <w:pPr>
      <w:tabs>
        <w:tab w:val="center" w:pos="4680"/>
        <w:tab w:val="right" w:pos="9360"/>
      </w:tabs>
    </w:pPr>
  </w:style>
  <w:style w:type="character" w:customStyle="1" w:styleId="HeaderChar">
    <w:name w:val="Header Char"/>
    <w:basedOn w:val="DefaultParagraphFont"/>
    <w:link w:val="Header"/>
    <w:uiPriority w:val="99"/>
    <w:rsid w:val="000453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376"/>
    <w:pPr>
      <w:tabs>
        <w:tab w:val="center" w:pos="4680"/>
        <w:tab w:val="right" w:pos="9360"/>
      </w:tabs>
    </w:pPr>
  </w:style>
  <w:style w:type="character" w:customStyle="1" w:styleId="FooterChar">
    <w:name w:val="Footer Char"/>
    <w:basedOn w:val="DefaultParagraphFont"/>
    <w:link w:val="Footer"/>
    <w:uiPriority w:val="99"/>
    <w:rsid w:val="000453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2014-05-30T13:28:00Z</dcterms:created>
  <dcterms:modified xsi:type="dcterms:W3CDTF">2020-01-01T18:01:00Z</dcterms:modified>
</cp:coreProperties>
</file>