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41" w:rsidRPr="00A15641" w:rsidRDefault="00A15641" w:rsidP="00A15641">
      <w:pPr>
        <w:jc w:val="center"/>
        <w:rPr>
          <w:rFonts w:ascii="Arial" w:hAnsi="Arial" w:cs="Arial"/>
          <w:sz w:val="48"/>
          <w:szCs w:val="48"/>
        </w:rPr>
      </w:pPr>
      <w:r w:rsidRPr="00A15641">
        <w:rPr>
          <w:rFonts w:ascii="Arial" w:hAnsi="Arial" w:cs="Arial"/>
          <w:sz w:val="48"/>
          <w:szCs w:val="48"/>
        </w:rPr>
        <w:t>EXODUS</w:t>
      </w:r>
    </w:p>
    <w:p w:rsidR="00A15641" w:rsidRPr="00A15641" w:rsidRDefault="00A15641" w:rsidP="00A15641">
      <w:pPr>
        <w:jc w:val="center"/>
        <w:rPr>
          <w:rFonts w:ascii="Arial" w:hAnsi="Arial" w:cs="Arial"/>
          <w:sz w:val="36"/>
          <w:szCs w:val="36"/>
        </w:rPr>
      </w:pPr>
      <w:r w:rsidRPr="00A15641">
        <w:rPr>
          <w:rFonts w:ascii="Arial" w:hAnsi="Arial" w:cs="Arial"/>
          <w:sz w:val="36"/>
          <w:szCs w:val="36"/>
        </w:rPr>
        <w:t>Chapter 39</w:t>
      </w:r>
    </w:p>
    <w:p w:rsidR="00A15641" w:rsidRPr="00A15641" w:rsidRDefault="00A15641" w:rsidP="00A15641">
      <w:pPr>
        <w:rPr>
          <w:rFonts w:ascii="Arial" w:hAnsi="Arial" w:cs="Arial"/>
          <w:sz w:val="36"/>
          <w:szCs w:val="36"/>
        </w:rPr>
      </w:pPr>
    </w:p>
    <w:p w:rsidR="00A15641" w:rsidRPr="00A15641" w:rsidRDefault="00A15641" w:rsidP="00A15641">
      <w:pPr>
        <w:autoSpaceDE w:val="0"/>
        <w:autoSpaceDN w:val="0"/>
        <w:adjustRightInd w:val="0"/>
        <w:spacing w:before="200" w:after="150"/>
        <w:jc w:val="both"/>
        <w:rPr>
          <w:rFonts w:ascii="Arial" w:eastAsiaTheme="minorHAnsi" w:hAnsi="Arial" w:cs="Arial"/>
        </w:rPr>
      </w:pPr>
      <w:r w:rsidRPr="00A15641">
        <w:rPr>
          <w:rFonts w:ascii="Arial" w:eastAsiaTheme="minorHAnsi" w:hAnsi="Arial" w:cs="Arial"/>
          <w:i/>
          <w:sz w:val="28"/>
          <w:szCs w:val="28"/>
        </w:rPr>
        <w:t>The Priestly Garments</w:t>
      </w:r>
    </w:p>
    <w:p w:rsidR="00A15641" w:rsidRPr="00A15641" w:rsidRDefault="00A15641" w:rsidP="00A15641">
      <w:pPr>
        <w:tabs>
          <w:tab w:val="left" w:pos="720"/>
        </w:tabs>
        <w:autoSpaceDE w:val="0"/>
        <w:autoSpaceDN w:val="0"/>
        <w:adjustRightInd w:val="0"/>
        <w:jc w:val="both"/>
        <w:rPr>
          <w:rFonts w:ascii="Arial" w:eastAsiaTheme="minorHAnsi" w:hAnsi="Arial" w:cs="Arial"/>
          <w:b/>
        </w:rPr>
      </w:pPr>
      <w:r w:rsidRPr="00A15641">
        <w:rPr>
          <w:rFonts w:ascii="Arial" w:eastAsiaTheme="minorHAnsi" w:hAnsi="Arial" w:cs="Arial"/>
          <w:b/>
        </w:rPr>
        <w:t xml:space="preserve">From the blue, purple and scarlet yarn they made woven garments for ministering in the sanctuary. They also made sacred garments for Aaron, as the </w:t>
      </w:r>
      <w:r w:rsidRPr="00A15641">
        <w:rPr>
          <w:rFonts w:ascii="Arial" w:eastAsiaTheme="minorHAnsi" w:hAnsi="Arial" w:cs="Arial"/>
          <w:b/>
          <w:smallCaps/>
        </w:rPr>
        <w:t>Lord</w:t>
      </w:r>
      <w:r w:rsidRPr="00A15641">
        <w:rPr>
          <w:rFonts w:ascii="Arial" w:eastAsiaTheme="minorHAnsi" w:hAnsi="Arial" w:cs="Arial"/>
          <w:b/>
        </w:rPr>
        <w:t xml:space="preserve"> commanded Moses. </w:t>
      </w:r>
    </w:p>
    <w:p w:rsidR="00A15641" w:rsidRPr="00A15641" w:rsidRDefault="00A15641" w:rsidP="00A15641">
      <w:pPr>
        <w:tabs>
          <w:tab w:val="left" w:pos="720"/>
        </w:tabs>
        <w:autoSpaceDE w:val="0"/>
        <w:autoSpaceDN w:val="0"/>
        <w:adjustRightInd w:val="0"/>
        <w:jc w:val="both"/>
        <w:rPr>
          <w:rFonts w:ascii="Arial" w:eastAsiaTheme="minorHAnsi" w:hAnsi="Arial" w:cs="Arial"/>
          <w:b/>
        </w:rPr>
      </w:pPr>
    </w:p>
    <w:p w:rsidR="00A15641" w:rsidRPr="00A15641" w:rsidRDefault="00A15641" w:rsidP="00A15641">
      <w:pPr>
        <w:tabs>
          <w:tab w:val="left" w:pos="720"/>
        </w:tabs>
        <w:autoSpaceDE w:val="0"/>
        <w:autoSpaceDN w:val="0"/>
        <w:adjustRightInd w:val="0"/>
        <w:jc w:val="both"/>
        <w:rPr>
          <w:rFonts w:ascii="Arial" w:eastAsiaTheme="minorHAnsi" w:hAnsi="Arial" w:cs="Arial"/>
          <w:b/>
        </w:rPr>
      </w:pPr>
      <w:r w:rsidRPr="00A15641">
        <w:rPr>
          <w:rFonts w:ascii="Arial" w:hAnsi="Arial" w:cs="Arial"/>
          <w:b/>
          <w:bCs/>
          <w:szCs w:val="28"/>
        </w:rPr>
        <w:t>39:1–43</w:t>
      </w:r>
      <w:r w:rsidRPr="00A15641">
        <w:rPr>
          <w:rFonts w:ascii="Arial" w:hAnsi="Arial" w:cs="Arial"/>
          <w:bCs/>
          <w:szCs w:val="28"/>
        </w:rPr>
        <w:t xml:space="preserve">    See note on 35:4–39:43.</w:t>
      </w:r>
      <w:r w:rsidR="00673043" w:rsidRPr="00673043">
        <w:rPr>
          <w:rFonts w:ascii="Arial" w:eastAsiaTheme="minorHAnsi" w:hAnsi="Arial" w:cs="Arial"/>
          <w:bCs/>
          <w:szCs w:val="28"/>
        </w:rPr>
        <w:t xml:space="preserve"> </w:t>
      </w:r>
      <w:r w:rsidR="00673043">
        <w:rPr>
          <w:rFonts w:ascii="Arial" w:eastAsiaTheme="minorHAnsi" w:hAnsi="Arial" w:cs="Arial"/>
          <w:bCs/>
          <w:szCs w:val="28"/>
        </w:rPr>
        <w:t>(CSB)</w:t>
      </w:r>
    </w:p>
    <w:p w:rsidR="00A15641" w:rsidRPr="00A15641" w:rsidRDefault="00A15641" w:rsidP="00A15641">
      <w:pPr>
        <w:autoSpaceDE w:val="0"/>
        <w:autoSpaceDN w:val="0"/>
        <w:adjustRightInd w:val="0"/>
        <w:spacing w:before="200" w:after="150"/>
        <w:jc w:val="both"/>
        <w:rPr>
          <w:rFonts w:ascii="Arial" w:eastAsiaTheme="minorHAnsi" w:hAnsi="Arial" w:cs="Arial"/>
        </w:rPr>
      </w:pPr>
      <w:r w:rsidRPr="00A15641">
        <w:rPr>
          <w:rFonts w:ascii="Arial" w:eastAsiaTheme="minorHAnsi" w:hAnsi="Arial" w:cs="Arial"/>
          <w:i/>
          <w:sz w:val="28"/>
        </w:rPr>
        <w:t>The Ephod</w:t>
      </w:r>
    </w:p>
    <w:p w:rsidR="00A15641" w:rsidRPr="00A15641" w:rsidRDefault="00A15641" w:rsidP="00A15641">
      <w:pPr>
        <w:autoSpaceDE w:val="0"/>
        <w:autoSpaceDN w:val="0"/>
        <w:adjustRightInd w:val="0"/>
        <w:jc w:val="both"/>
        <w:rPr>
          <w:rFonts w:ascii="Arial" w:eastAsiaTheme="minorHAnsi" w:hAnsi="Arial" w:cs="Arial"/>
          <w:b/>
        </w:rPr>
      </w:pPr>
      <w:r w:rsidRPr="00A15641">
        <w:rPr>
          <w:rFonts w:ascii="Arial" w:eastAsiaTheme="minorHAnsi" w:hAnsi="Arial" w:cs="Arial"/>
          <w:b/>
          <w:vertAlign w:val="superscript"/>
        </w:rPr>
        <w:t xml:space="preserve">2 </w:t>
      </w:r>
      <w:r w:rsidRPr="00A15641">
        <w:rPr>
          <w:rFonts w:ascii="Arial" w:eastAsiaTheme="minorHAnsi" w:hAnsi="Arial" w:cs="Arial"/>
          <w:b/>
        </w:rPr>
        <w:t xml:space="preserve">They made the ephod of gold, and of blue, purple and scarlet yarn, and of finely twisted linen. </w:t>
      </w:r>
      <w:r w:rsidRPr="00A15641">
        <w:rPr>
          <w:rFonts w:ascii="Arial" w:eastAsiaTheme="minorHAnsi" w:hAnsi="Arial" w:cs="Arial"/>
          <w:b/>
          <w:vertAlign w:val="superscript"/>
        </w:rPr>
        <w:t xml:space="preserve">3 </w:t>
      </w:r>
      <w:r w:rsidRPr="00A15641">
        <w:rPr>
          <w:rFonts w:ascii="Arial" w:eastAsiaTheme="minorHAnsi" w:hAnsi="Arial" w:cs="Arial"/>
          <w:b/>
        </w:rPr>
        <w:t xml:space="preserve">They hammered out thin sheets of gold and cut strands to be worked into the blue, purple and scarlet yarn and fine linen—the work of a skilled craftsman. </w:t>
      </w:r>
      <w:r w:rsidRPr="00A15641">
        <w:rPr>
          <w:rFonts w:ascii="Arial" w:eastAsiaTheme="minorHAnsi" w:hAnsi="Arial" w:cs="Arial"/>
          <w:b/>
          <w:vertAlign w:val="superscript"/>
        </w:rPr>
        <w:t xml:space="preserve">4 </w:t>
      </w:r>
      <w:r w:rsidRPr="00A15641">
        <w:rPr>
          <w:rFonts w:ascii="Arial" w:eastAsiaTheme="minorHAnsi" w:hAnsi="Arial" w:cs="Arial"/>
          <w:b/>
        </w:rPr>
        <w:t xml:space="preserve">They made shoulder pieces for the ephod, which were attached to two of its corners, so it could be fastened. </w:t>
      </w:r>
      <w:r w:rsidRPr="00A15641">
        <w:rPr>
          <w:rFonts w:ascii="Arial" w:eastAsiaTheme="minorHAnsi" w:hAnsi="Arial" w:cs="Arial"/>
          <w:b/>
          <w:vertAlign w:val="superscript"/>
        </w:rPr>
        <w:t xml:space="preserve">5 </w:t>
      </w:r>
      <w:r w:rsidRPr="00A15641">
        <w:rPr>
          <w:rFonts w:ascii="Arial" w:eastAsiaTheme="minorHAnsi" w:hAnsi="Arial" w:cs="Arial"/>
          <w:b/>
        </w:rPr>
        <w:t xml:space="preserve">Its skillfully woven waistband was like it—of one piece with the ephod and made with gold, and with blue, purple and scarlet yarn, and with finely twisted linen, as the </w:t>
      </w:r>
      <w:r w:rsidRPr="00A15641">
        <w:rPr>
          <w:rFonts w:ascii="Arial" w:eastAsiaTheme="minorHAnsi" w:hAnsi="Arial" w:cs="Arial"/>
          <w:b/>
          <w:smallCaps/>
        </w:rPr>
        <w:t>Lord</w:t>
      </w:r>
      <w:r w:rsidRPr="00A15641">
        <w:rPr>
          <w:rFonts w:ascii="Arial" w:eastAsiaTheme="minorHAnsi" w:hAnsi="Arial" w:cs="Arial"/>
          <w:b/>
        </w:rPr>
        <w:t xml:space="preserve"> commanded Moses. </w:t>
      </w:r>
      <w:r w:rsidRPr="00A15641">
        <w:rPr>
          <w:rFonts w:ascii="Arial" w:eastAsiaTheme="minorHAnsi" w:hAnsi="Arial" w:cs="Arial"/>
          <w:b/>
          <w:vertAlign w:val="superscript"/>
        </w:rPr>
        <w:t xml:space="preserve">6 </w:t>
      </w:r>
      <w:r w:rsidRPr="00A15641">
        <w:rPr>
          <w:rFonts w:ascii="Arial" w:eastAsiaTheme="minorHAnsi" w:hAnsi="Arial" w:cs="Arial"/>
          <w:b/>
        </w:rPr>
        <w:t xml:space="preserve">They mounted the onyx stones in gold filigree settings and engraved them like a seal with the names of the sons of Israel. </w:t>
      </w:r>
      <w:r w:rsidRPr="00A15641">
        <w:rPr>
          <w:rFonts w:ascii="Arial" w:eastAsiaTheme="minorHAnsi" w:hAnsi="Arial" w:cs="Arial"/>
          <w:b/>
          <w:vertAlign w:val="superscript"/>
        </w:rPr>
        <w:t xml:space="preserve">7 </w:t>
      </w:r>
      <w:r w:rsidRPr="00A15641">
        <w:rPr>
          <w:rFonts w:ascii="Arial" w:eastAsiaTheme="minorHAnsi" w:hAnsi="Arial" w:cs="Arial"/>
          <w:b/>
        </w:rPr>
        <w:t xml:space="preserve">Then they fastened them on the shoulder pieces of the ephod as memorial stones for the sons of Israel, as the </w:t>
      </w:r>
      <w:r w:rsidRPr="00A15641">
        <w:rPr>
          <w:rFonts w:ascii="Arial" w:eastAsiaTheme="minorHAnsi" w:hAnsi="Arial" w:cs="Arial"/>
          <w:b/>
          <w:smallCaps/>
        </w:rPr>
        <w:t>Lord</w:t>
      </w:r>
      <w:r w:rsidRPr="00A15641">
        <w:rPr>
          <w:rFonts w:ascii="Arial" w:eastAsiaTheme="minorHAnsi" w:hAnsi="Arial" w:cs="Arial"/>
          <w:b/>
        </w:rPr>
        <w:t xml:space="preserve"> commanded Moses. </w:t>
      </w:r>
    </w:p>
    <w:p w:rsidR="00A15641" w:rsidRPr="00A15641" w:rsidRDefault="00A15641" w:rsidP="00A15641">
      <w:pPr>
        <w:autoSpaceDE w:val="0"/>
        <w:autoSpaceDN w:val="0"/>
        <w:adjustRightInd w:val="0"/>
        <w:spacing w:before="200" w:after="150"/>
        <w:jc w:val="both"/>
        <w:rPr>
          <w:rFonts w:ascii="Arial" w:eastAsiaTheme="minorHAnsi" w:hAnsi="Arial" w:cs="Arial"/>
        </w:rPr>
      </w:pPr>
      <w:r w:rsidRPr="00A15641">
        <w:rPr>
          <w:rFonts w:ascii="Arial" w:eastAsiaTheme="minorHAnsi" w:hAnsi="Arial" w:cs="Arial"/>
          <w:i/>
          <w:sz w:val="28"/>
        </w:rPr>
        <w:t>The Breastpiece</w:t>
      </w:r>
    </w:p>
    <w:p w:rsidR="00A15641" w:rsidRPr="00A15641" w:rsidRDefault="00A15641" w:rsidP="00A15641">
      <w:pPr>
        <w:autoSpaceDE w:val="0"/>
        <w:autoSpaceDN w:val="0"/>
        <w:adjustRightInd w:val="0"/>
        <w:jc w:val="both"/>
        <w:rPr>
          <w:rFonts w:ascii="Arial" w:eastAsiaTheme="minorHAnsi" w:hAnsi="Arial" w:cs="Arial"/>
          <w:b/>
        </w:rPr>
      </w:pPr>
      <w:r w:rsidRPr="00A15641">
        <w:rPr>
          <w:rFonts w:ascii="Arial" w:eastAsiaTheme="minorHAnsi" w:hAnsi="Arial" w:cs="Arial"/>
          <w:b/>
          <w:vertAlign w:val="superscript"/>
        </w:rPr>
        <w:t xml:space="preserve">8 </w:t>
      </w:r>
      <w:r w:rsidRPr="00A15641">
        <w:rPr>
          <w:rFonts w:ascii="Arial" w:eastAsiaTheme="minorHAnsi" w:hAnsi="Arial" w:cs="Arial"/>
          <w:b/>
        </w:rPr>
        <w:t xml:space="preserve">They fashioned the breastpiece—the work of a skilled craftsman. They made it like the ephod: of gold, and of blue, purple and scarlet yarn, and of finely twisted linen. </w:t>
      </w:r>
      <w:r w:rsidRPr="00A15641">
        <w:rPr>
          <w:rFonts w:ascii="Arial" w:eastAsiaTheme="minorHAnsi" w:hAnsi="Arial" w:cs="Arial"/>
          <w:b/>
          <w:vertAlign w:val="superscript"/>
        </w:rPr>
        <w:t xml:space="preserve">9 </w:t>
      </w:r>
      <w:r w:rsidRPr="00A15641">
        <w:rPr>
          <w:rFonts w:ascii="Arial" w:eastAsiaTheme="minorHAnsi" w:hAnsi="Arial" w:cs="Arial"/>
          <w:b/>
        </w:rPr>
        <w:t xml:space="preserve">It was square—a span long and a span wide—and folded double. </w:t>
      </w:r>
      <w:r w:rsidRPr="00A15641">
        <w:rPr>
          <w:rFonts w:ascii="Arial" w:eastAsiaTheme="minorHAnsi" w:hAnsi="Arial" w:cs="Arial"/>
          <w:b/>
          <w:vertAlign w:val="superscript"/>
        </w:rPr>
        <w:t xml:space="preserve">10 </w:t>
      </w:r>
      <w:r w:rsidRPr="00A15641">
        <w:rPr>
          <w:rFonts w:ascii="Arial" w:eastAsiaTheme="minorHAnsi" w:hAnsi="Arial" w:cs="Arial"/>
          <w:b/>
        </w:rPr>
        <w:t xml:space="preserve">Then they mounted four rows of precious stones on it. In the first row there was a ruby, a topaz and a beryl; </w:t>
      </w:r>
      <w:r w:rsidRPr="00A15641">
        <w:rPr>
          <w:rFonts w:ascii="Arial" w:eastAsiaTheme="minorHAnsi" w:hAnsi="Arial" w:cs="Arial"/>
          <w:b/>
          <w:vertAlign w:val="superscript"/>
        </w:rPr>
        <w:t xml:space="preserve">11 </w:t>
      </w:r>
      <w:r w:rsidRPr="00A15641">
        <w:rPr>
          <w:rFonts w:ascii="Arial" w:eastAsiaTheme="minorHAnsi" w:hAnsi="Arial" w:cs="Arial"/>
          <w:b/>
        </w:rPr>
        <w:t xml:space="preserve">in the second row a turquoise, a sapphire and an emerald; </w:t>
      </w:r>
      <w:r w:rsidRPr="00A15641">
        <w:rPr>
          <w:rFonts w:ascii="Arial" w:eastAsiaTheme="minorHAnsi" w:hAnsi="Arial" w:cs="Arial"/>
          <w:b/>
          <w:vertAlign w:val="superscript"/>
        </w:rPr>
        <w:t xml:space="preserve">12 </w:t>
      </w:r>
      <w:r w:rsidRPr="00A15641">
        <w:rPr>
          <w:rFonts w:ascii="Arial" w:eastAsiaTheme="minorHAnsi" w:hAnsi="Arial" w:cs="Arial"/>
          <w:b/>
        </w:rPr>
        <w:t xml:space="preserve">in the third row a jacinth, an agate and an amethyst; </w:t>
      </w:r>
      <w:r w:rsidRPr="00A15641">
        <w:rPr>
          <w:rFonts w:ascii="Arial" w:eastAsiaTheme="minorHAnsi" w:hAnsi="Arial" w:cs="Arial"/>
          <w:b/>
          <w:vertAlign w:val="superscript"/>
        </w:rPr>
        <w:t xml:space="preserve">13 </w:t>
      </w:r>
      <w:r w:rsidRPr="00A15641">
        <w:rPr>
          <w:rFonts w:ascii="Arial" w:eastAsiaTheme="minorHAnsi" w:hAnsi="Arial" w:cs="Arial"/>
          <w:b/>
        </w:rPr>
        <w:t xml:space="preserve">in the fourth row a chrysolite, an onyx and a jasper. They were mounted in gold filigree settings. </w:t>
      </w:r>
      <w:r w:rsidRPr="00A15641">
        <w:rPr>
          <w:rFonts w:ascii="Arial" w:eastAsiaTheme="minorHAnsi" w:hAnsi="Arial" w:cs="Arial"/>
          <w:b/>
          <w:vertAlign w:val="superscript"/>
        </w:rPr>
        <w:t xml:space="preserve">14 </w:t>
      </w:r>
      <w:r w:rsidRPr="00A15641">
        <w:rPr>
          <w:rFonts w:ascii="Arial" w:eastAsiaTheme="minorHAnsi" w:hAnsi="Arial" w:cs="Arial"/>
          <w:b/>
        </w:rPr>
        <w:t xml:space="preserve">There were twelve stones, one for each of the names of the sons of Israel, each engraved like a seal with the name of one of the twelve tribes. </w:t>
      </w:r>
      <w:r w:rsidRPr="00A15641">
        <w:rPr>
          <w:rFonts w:ascii="Arial" w:eastAsiaTheme="minorHAnsi" w:hAnsi="Arial" w:cs="Arial"/>
          <w:b/>
          <w:vertAlign w:val="superscript"/>
        </w:rPr>
        <w:t xml:space="preserve">15 </w:t>
      </w:r>
      <w:r w:rsidRPr="00A15641">
        <w:rPr>
          <w:rFonts w:ascii="Arial" w:eastAsiaTheme="minorHAnsi" w:hAnsi="Arial" w:cs="Arial"/>
          <w:b/>
        </w:rPr>
        <w:t xml:space="preserve">For the breastpiece they made braided chains of pure gold, like a rope. </w:t>
      </w:r>
      <w:r w:rsidRPr="00A15641">
        <w:rPr>
          <w:rFonts w:ascii="Arial" w:eastAsiaTheme="minorHAnsi" w:hAnsi="Arial" w:cs="Arial"/>
          <w:b/>
          <w:vertAlign w:val="superscript"/>
        </w:rPr>
        <w:t xml:space="preserve">16 </w:t>
      </w:r>
      <w:r w:rsidRPr="00A15641">
        <w:rPr>
          <w:rFonts w:ascii="Arial" w:eastAsiaTheme="minorHAnsi" w:hAnsi="Arial" w:cs="Arial"/>
          <w:b/>
        </w:rPr>
        <w:t xml:space="preserve">They made two gold filigree settings and two gold rings, and fastened the rings to two of the corners of the breastpiece. </w:t>
      </w:r>
      <w:r w:rsidRPr="00A15641">
        <w:rPr>
          <w:rFonts w:ascii="Arial" w:eastAsiaTheme="minorHAnsi" w:hAnsi="Arial" w:cs="Arial"/>
          <w:b/>
          <w:vertAlign w:val="superscript"/>
        </w:rPr>
        <w:t xml:space="preserve">17 </w:t>
      </w:r>
      <w:r w:rsidRPr="00A15641">
        <w:rPr>
          <w:rFonts w:ascii="Arial" w:eastAsiaTheme="minorHAnsi" w:hAnsi="Arial" w:cs="Arial"/>
          <w:b/>
        </w:rPr>
        <w:t xml:space="preserve">They fastened the two gold chains to the rings at the corners of the breastpiece, </w:t>
      </w:r>
      <w:r w:rsidRPr="00A15641">
        <w:rPr>
          <w:rFonts w:ascii="Arial" w:eastAsiaTheme="minorHAnsi" w:hAnsi="Arial" w:cs="Arial"/>
          <w:b/>
          <w:vertAlign w:val="superscript"/>
        </w:rPr>
        <w:t xml:space="preserve">18 </w:t>
      </w:r>
      <w:r w:rsidRPr="00A15641">
        <w:rPr>
          <w:rFonts w:ascii="Arial" w:eastAsiaTheme="minorHAnsi" w:hAnsi="Arial" w:cs="Arial"/>
          <w:b/>
        </w:rPr>
        <w:t xml:space="preserve">and the other ends of the chains to the two settings, attaching them to the shoulder pieces of the ephod at the front. </w:t>
      </w:r>
      <w:r w:rsidRPr="00A15641">
        <w:rPr>
          <w:rFonts w:ascii="Arial" w:eastAsiaTheme="minorHAnsi" w:hAnsi="Arial" w:cs="Arial"/>
          <w:b/>
          <w:vertAlign w:val="superscript"/>
        </w:rPr>
        <w:t xml:space="preserve">19 </w:t>
      </w:r>
      <w:r w:rsidRPr="00A15641">
        <w:rPr>
          <w:rFonts w:ascii="Arial" w:eastAsiaTheme="minorHAnsi" w:hAnsi="Arial" w:cs="Arial"/>
          <w:b/>
        </w:rPr>
        <w:t xml:space="preserve">They made two gold rings and attached them to the other two corners of the breastpiece on the inside edge next to the ephod. </w:t>
      </w:r>
      <w:r w:rsidRPr="00A15641">
        <w:rPr>
          <w:rFonts w:ascii="Arial" w:eastAsiaTheme="minorHAnsi" w:hAnsi="Arial" w:cs="Arial"/>
          <w:b/>
          <w:vertAlign w:val="superscript"/>
        </w:rPr>
        <w:t xml:space="preserve">20 </w:t>
      </w:r>
      <w:r w:rsidRPr="00A15641">
        <w:rPr>
          <w:rFonts w:ascii="Arial" w:eastAsiaTheme="minorHAnsi" w:hAnsi="Arial" w:cs="Arial"/>
          <w:b/>
        </w:rPr>
        <w:t xml:space="preserve">Then they made two more gold rings and attached them to the bottom of the shoulder pieces on the front of the ephod, close to the seam just above the waistband of the ephod. </w:t>
      </w:r>
      <w:r w:rsidRPr="00A15641">
        <w:rPr>
          <w:rFonts w:ascii="Arial" w:eastAsiaTheme="minorHAnsi" w:hAnsi="Arial" w:cs="Arial"/>
          <w:b/>
          <w:vertAlign w:val="superscript"/>
        </w:rPr>
        <w:t xml:space="preserve">21 </w:t>
      </w:r>
      <w:r w:rsidRPr="00A15641">
        <w:rPr>
          <w:rFonts w:ascii="Arial" w:eastAsiaTheme="minorHAnsi" w:hAnsi="Arial" w:cs="Arial"/>
          <w:b/>
        </w:rPr>
        <w:t xml:space="preserve">They tied the rings of </w:t>
      </w:r>
      <w:r w:rsidRPr="00A15641">
        <w:rPr>
          <w:rFonts w:ascii="Arial" w:eastAsiaTheme="minorHAnsi" w:hAnsi="Arial" w:cs="Arial"/>
          <w:b/>
        </w:rPr>
        <w:lastRenderedPageBreak/>
        <w:t xml:space="preserve">the breastpiece to the rings of the ephod with blue cord, connecting it to the waistband so that the breastpiece would not swing out from the ephod—as the </w:t>
      </w:r>
      <w:r w:rsidRPr="00A15641">
        <w:rPr>
          <w:rFonts w:ascii="Arial" w:eastAsiaTheme="minorHAnsi" w:hAnsi="Arial" w:cs="Arial"/>
          <w:b/>
          <w:smallCaps/>
        </w:rPr>
        <w:t>Lord</w:t>
      </w:r>
      <w:r w:rsidRPr="00A15641">
        <w:rPr>
          <w:rFonts w:ascii="Arial" w:eastAsiaTheme="minorHAnsi" w:hAnsi="Arial" w:cs="Arial"/>
          <w:b/>
        </w:rPr>
        <w:t xml:space="preserve"> commanded Moses. </w:t>
      </w:r>
    </w:p>
    <w:p w:rsidR="00A15641" w:rsidRPr="00A15641" w:rsidRDefault="00A15641" w:rsidP="00A15641">
      <w:pPr>
        <w:autoSpaceDE w:val="0"/>
        <w:autoSpaceDN w:val="0"/>
        <w:adjustRightInd w:val="0"/>
        <w:spacing w:before="200" w:after="150"/>
        <w:jc w:val="both"/>
        <w:rPr>
          <w:rFonts w:ascii="Arial" w:eastAsiaTheme="minorHAnsi" w:hAnsi="Arial" w:cs="Arial"/>
        </w:rPr>
      </w:pPr>
      <w:r w:rsidRPr="00A15641">
        <w:rPr>
          <w:rFonts w:ascii="Arial" w:eastAsiaTheme="minorHAnsi" w:hAnsi="Arial" w:cs="Arial"/>
          <w:i/>
          <w:sz w:val="28"/>
        </w:rPr>
        <w:t>Other Priestly Garments</w:t>
      </w:r>
    </w:p>
    <w:p w:rsidR="00A15641" w:rsidRPr="00A15641" w:rsidRDefault="00A15641" w:rsidP="00A15641">
      <w:pPr>
        <w:autoSpaceDE w:val="0"/>
        <w:autoSpaceDN w:val="0"/>
        <w:adjustRightInd w:val="0"/>
        <w:jc w:val="both"/>
        <w:rPr>
          <w:rFonts w:ascii="Arial" w:eastAsiaTheme="minorHAnsi" w:hAnsi="Arial" w:cs="Arial"/>
          <w:b/>
        </w:rPr>
      </w:pPr>
      <w:r w:rsidRPr="00A15641">
        <w:rPr>
          <w:rFonts w:ascii="Arial" w:eastAsiaTheme="minorHAnsi" w:hAnsi="Arial" w:cs="Arial"/>
          <w:b/>
          <w:vertAlign w:val="superscript"/>
        </w:rPr>
        <w:t xml:space="preserve">22 </w:t>
      </w:r>
      <w:r w:rsidRPr="00A15641">
        <w:rPr>
          <w:rFonts w:ascii="Arial" w:eastAsiaTheme="minorHAnsi" w:hAnsi="Arial" w:cs="Arial"/>
          <w:b/>
        </w:rPr>
        <w:t xml:space="preserve">They made the robe of the ephod entirely of blue cloth—the work of a weaver— </w:t>
      </w:r>
      <w:r w:rsidRPr="00A15641">
        <w:rPr>
          <w:rFonts w:ascii="Arial" w:eastAsiaTheme="minorHAnsi" w:hAnsi="Arial" w:cs="Arial"/>
          <w:b/>
          <w:vertAlign w:val="superscript"/>
        </w:rPr>
        <w:t xml:space="preserve">23 </w:t>
      </w:r>
      <w:r w:rsidRPr="00A15641">
        <w:rPr>
          <w:rFonts w:ascii="Arial" w:eastAsiaTheme="minorHAnsi" w:hAnsi="Arial" w:cs="Arial"/>
          <w:b/>
        </w:rPr>
        <w:t xml:space="preserve">with an opening in the center of the robe like the opening of a collar, and a band around this opening, so that it would not tear. </w:t>
      </w:r>
      <w:r w:rsidRPr="00A15641">
        <w:rPr>
          <w:rFonts w:ascii="Arial" w:eastAsiaTheme="minorHAnsi" w:hAnsi="Arial" w:cs="Arial"/>
          <w:b/>
          <w:vertAlign w:val="superscript"/>
        </w:rPr>
        <w:t xml:space="preserve">24 </w:t>
      </w:r>
      <w:r w:rsidRPr="00A15641">
        <w:rPr>
          <w:rFonts w:ascii="Arial" w:eastAsiaTheme="minorHAnsi" w:hAnsi="Arial" w:cs="Arial"/>
          <w:b/>
        </w:rPr>
        <w:t xml:space="preserve">They made pomegranates of blue, purple and scarlet yarn and finely twisted linen around the hem of the robe. </w:t>
      </w:r>
      <w:r w:rsidRPr="00A15641">
        <w:rPr>
          <w:rFonts w:ascii="Arial" w:eastAsiaTheme="minorHAnsi" w:hAnsi="Arial" w:cs="Arial"/>
          <w:b/>
          <w:vertAlign w:val="superscript"/>
        </w:rPr>
        <w:t xml:space="preserve">25 </w:t>
      </w:r>
      <w:r w:rsidRPr="00A15641">
        <w:rPr>
          <w:rFonts w:ascii="Arial" w:eastAsiaTheme="minorHAnsi" w:hAnsi="Arial" w:cs="Arial"/>
          <w:b/>
        </w:rPr>
        <w:t xml:space="preserve">And they made bells of pure gold and attached them around the hem between the pomegranates. </w:t>
      </w:r>
      <w:r w:rsidRPr="00A15641">
        <w:rPr>
          <w:rFonts w:ascii="Arial" w:eastAsiaTheme="minorHAnsi" w:hAnsi="Arial" w:cs="Arial"/>
          <w:b/>
          <w:vertAlign w:val="superscript"/>
        </w:rPr>
        <w:t xml:space="preserve">26 </w:t>
      </w:r>
      <w:r w:rsidRPr="00A15641">
        <w:rPr>
          <w:rFonts w:ascii="Arial" w:eastAsiaTheme="minorHAnsi" w:hAnsi="Arial" w:cs="Arial"/>
          <w:b/>
        </w:rPr>
        <w:t xml:space="preserve">The bells and pomegranates alternated around the hem of the robe to be worn for ministering, as the </w:t>
      </w:r>
      <w:r w:rsidRPr="00A15641">
        <w:rPr>
          <w:rFonts w:ascii="Arial" w:eastAsiaTheme="minorHAnsi" w:hAnsi="Arial" w:cs="Arial"/>
          <w:b/>
          <w:smallCaps/>
        </w:rPr>
        <w:t>Lord</w:t>
      </w:r>
      <w:r w:rsidRPr="00A15641">
        <w:rPr>
          <w:rFonts w:ascii="Arial" w:eastAsiaTheme="minorHAnsi" w:hAnsi="Arial" w:cs="Arial"/>
          <w:b/>
        </w:rPr>
        <w:t xml:space="preserve"> commanded Moses. </w:t>
      </w:r>
      <w:r w:rsidRPr="00A15641">
        <w:rPr>
          <w:rFonts w:ascii="Arial" w:eastAsiaTheme="minorHAnsi" w:hAnsi="Arial" w:cs="Arial"/>
          <w:b/>
          <w:vertAlign w:val="superscript"/>
        </w:rPr>
        <w:t xml:space="preserve">27 </w:t>
      </w:r>
      <w:r w:rsidRPr="00A15641">
        <w:rPr>
          <w:rFonts w:ascii="Arial" w:eastAsiaTheme="minorHAnsi" w:hAnsi="Arial" w:cs="Arial"/>
          <w:b/>
        </w:rPr>
        <w:t xml:space="preserve">For Aaron and his sons, they made tunics of fine linen—the work of a weaver— </w:t>
      </w:r>
      <w:r w:rsidRPr="00A15641">
        <w:rPr>
          <w:rFonts w:ascii="Arial" w:eastAsiaTheme="minorHAnsi" w:hAnsi="Arial" w:cs="Arial"/>
          <w:b/>
          <w:vertAlign w:val="superscript"/>
        </w:rPr>
        <w:t xml:space="preserve">28 </w:t>
      </w:r>
      <w:r w:rsidRPr="00A15641">
        <w:rPr>
          <w:rFonts w:ascii="Arial" w:eastAsiaTheme="minorHAnsi" w:hAnsi="Arial" w:cs="Arial"/>
          <w:b/>
        </w:rPr>
        <w:t xml:space="preserve">and the turban of fine linen, the linen headbands and the undergarments of finely twisted linen. </w:t>
      </w:r>
      <w:r w:rsidRPr="00A15641">
        <w:rPr>
          <w:rFonts w:ascii="Arial" w:eastAsiaTheme="minorHAnsi" w:hAnsi="Arial" w:cs="Arial"/>
          <w:b/>
          <w:vertAlign w:val="superscript"/>
        </w:rPr>
        <w:t xml:space="preserve">29 </w:t>
      </w:r>
      <w:r w:rsidRPr="00A15641">
        <w:rPr>
          <w:rFonts w:ascii="Arial" w:eastAsiaTheme="minorHAnsi" w:hAnsi="Arial" w:cs="Arial"/>
          <w:b/>
        </w:rPr>
        <w:t xml:space="preserve">The sash was of finely twisted linen and blue, purple and scarlet yarn—the work of an embroiderer—as the </w:t>
      </w:r>
      <w:r w:rsidRPr="00A15641">
        <w:rPr>
          <w:rFonts w:ascii="Arial" w:eastAsiaTheme="minorHAnsi" w:hAnsi="Arial" w:cs="Arial"/>
          <w:b/>
          <w:smallCaps/>
        </w:rPr>
        <w:t>Lord</w:t>
      </w:r>
      <w:r w:rsidRPr="00A15641">
        <w:rPr>
          <w:rFonts w:ascii="Arial" w:eastAsiaTheme="minorHAnsi" w:hAnsi="Arial" w:cs="Arial"/>
          <w:b/>
        </w:rPr>
        <w:t xml:space="preserve"> commanded Moses. </w:t>
      </w:r>
      <w:r w:rsidRPr="00A15641">
        <w:rPr>
          <w:rFonts w:ascii="Arial" w:eastAsiaTheme="minorHAnsi" w:hAnsi="Arial" w:cs="Arial"/>
          <w:b/>
          <w:vertAlign w:val="superscript"/>
        </w:rPr>
        <w:t xml:space="preserve">30 </w:t>
      </w:r>
      <w:r w:rsidRPr="00A15641">
        <w:rPr>
          <w:rFonts w:ascii="Arial" w:eastAsiaTheme="minorHAnsi" w:hAnsi="Arial" w:cs="Arial"/>
          <w:b/>
        </w:rPr>
        <w:t xml:space="preserve">They made the plate, the sacred diadem, out of pure gold and engraved on it, like an inscription on a seal: </w:t>
      </w:r>
      <w:r w:rsidRPr="00A15641">
        <w:rPr>
          <w:rFonts w:ascii="Arial" w:eastAsiaTheme="minorHAnsi" w:hAnsi="Arial" w:cs="Arial"/>
          <w:b/>
          <w:smallCaps/>
        </w:rPr>
        <w:t>holy to the Lord</w:t>
      </w:r>
      <w:r w:rsidRPr="00A15641">
        <w:rPr>
          <w:rFonts w:ascii="Arial" w:eastAsiaTheme="minorHAnsi" w:hAnsi="Arial" w:cs="Arial"/>
          <w:b/>
        </w:rPr>
        <w:t xml:space="preserve">. </w:t>
      </w:r>
      <w:r w:rsidRPr="00A15641">
        <w:rPr>
          <w:rFonts w:ascii="Arial" w:eastAsiaTheme="minorHAnsi" w:hAnsi="Arial" w:cs="Arial"/>
          <w:b/>
          <w:vertAlign w:val="superscript"/>
        </w:rPr>
        <w:t xml:space="preserve">31 </w:t>
      </w:r>
      <w:r w:rsidRPr="00A15641">
        <w:rPr>
          <w:rFonts w:ascii="Arial" w:eastAsiaTheme="minorHAnsi" w:hAnsi="Arial" w:cs="Arial"/>
          <w:b/>
        </w:rPr>
        <w:t xml:space="preserve">Then they fastened a blue cord to it to attach it to the turban, as the </w:t>
      </w:r>
      <w:r w:rsidRPr="00A15641">
        <w:rPr>
          <w:rFonts w:ascii="Arial" w:eastAsiaTheme="minorHAnsi" w:hAnsi="Arial" w:cs="Arial"/>
          <w:b/>
          <w:smallCaps/>
        </w:rPr>
        <w:t>Lord</w:t>
      </w:r>
      <w:r w:rsidRPr="00A15641">
        <w:rPr>
          <w:rFonts w:ascii="Arial" w:eastAsiaTheme="minorHAnsi" w:hAnsi="Arial" w:cs="Arial"/>
          <w:b/>
        </w:rPr>
        <w:t xml:space="preserve"> commanded Moses. </w:t>
      </w:r>
    </w:p>
    <w:p w:rsidR="00A15641" w:rsidRPr="00A15641" w:rsidRDefault="00A15641" w:rsidP="00A15641">
      <w:pPr>
        <w:autoSpaceDE w:val="0"/>
        <w:autoSpaceDN w:val="0"/>
        <w:adjustRightInd w:val="0"/>
        <w:spacing w:before="200" w:after="150"/>
        <w:jc w:val="both"/>
        <w:rPr>
          <w:rFonts w:ascii="Arial" w:eastAsiaTheme="minorHAnsi" w:hAnsi="Arial" w:cs="Arial"/>
        </w:rPr>
      </w:pPr>
      <w:r w:rsidRPr="00A15641">
        <w:rPr>
          <w:rFonts w:ascii="Arial" w:eastAsiaTheme="minorHAnsi" w:hAnsi="Arial" w:cs="Arial"/>
          <w:i/>
          <w:sz w:val="28"/>
        </w:rPr>
        <w:t>Moses Inspects the Tabernacle</w:t>
      </w:r>
    </w:p>
    <w:p w:rsidR="00A15641" w:rsidRPr="00A15641" w:rsidRDefault="00A15641" w:rsidP="00A15641">
      <w:pPr>
        <w:autoSpaceDE w:val="0"/>
        <w:autoSpaceDN w:val="0"/>
        <w:adjustRightInd w:val="0"/>
        <w:jc w:val="both"/>
        <w:rPr>
          <w:rFonts w:ascii="Arial" w:eastAsiaTheme="minorHAnsi" w:hAnsi="Arial" w:cs="Arial"/>
          <w:b/>
        </w:rPr>
      </w:pPr>
      <w:r w:rsidRPr="00A15641">
        <w:rPr>
          <w:rFonts w:ascii="Arial" w:eastAsiaTheme="minorHAnsi" w:hAnsi="Arial" w:cs="Arial"/>
          <w:b/>
          <w:vertAlign w:val="superscript"/>
        </w:rPr>
        <w:t xml:space="preserve">32 </w:t>
      </w:r>
      <w:r w:rsidRPr="00A15641">
        <w:rPr>
          <w:rFonts w:ascii="Arial" w:eastAsiaTheme="minorHAnsi" w:hAnsi="Arial" w:cs="Arial"/>
          <w:b/>
        </w:rPr>
        <w:t xml:space="preserve">So all the work on the tabernacle, the Tent of Meeting, was completed. The Israelites did everything just as the </w:t>
      </w:r>
      <w:r w:rsidRPr="00A15641">
        <w:rPr>
          <w:rFonts w:ascii="Arial" w:eastAsiaTheme="minorHAnsi" w:hAnsi="Arial" w:cs="Arial"/>
          <w:b/>
          <w:smallCaps/>
        </w:rPr>
        <w:t>Lord</w:t>
      </w:r>
      <w:r w:rsidRPr="00A15641">
        <w:rPr>
          <w:rFonts w:ascii="Arial" w:eastAsiaTheme="minorHAnsi" w:hAnsi="Arial" w:cs="Arial"/>
          <w:b/>
        </w:rPr>
        <w:t xml:space="preserve"> commanded Moses. </w:t>
      </w:r>
      <w:r w:rsidRPr="00A15641">
        <w:rPr>
          <w:rFonts w:ascii="Arial" w:eastAsiaTheme="minorHAnsi" w:hAnsi="Arial" w:cs="Arial"/>
          <w:b/>
          <w:vertAlign w:val="superscript"/>
        </w:rPr>
        <w:t xml:space="preserve">33 </w:t>
      </w:r>
      <w:r w:rsidRPr="00A15641">
        <w:rPr>
          <w:rFonts w:ascii="Arial" w:eastAsiaTheme="minorHAnsi" w:hAnsi="Arial" w:cs="Arial"/>
          <w:b/>
        </w:rPr>
        <w:t xml:space="preserve">Then they brought the tabernacle to Moses: the tent and all its furnishings, its clasps, frames, crossbars, posts and bases; </w:t>
      </w:r>
      <w:r w:rsidRPr="00A15641">
        <w:rPr>
          <w:rFonts w:ascii="Arial" w:eastAsiaTheme="minorHAnsi" w:hAnsi="Arial" w:cs="Arial"/>
          <w:b/>
          <w:vertAlign w:val="superscript"/>
        </w:rPr>
        <w:t xml:space="preserve">34 </w:t>
      </w:r>
      <w:r w:rsidRPr="00A15641">
        <w:rPr>
          <w:rFonts w:ascii="Arial" w:eastAsiaTheme="minorHAnsi" w:hAnsi="Arial" w:cs="Arial"/>
          <w:b/>
        </w:rPr>
        <w:t xml:space="preserve">the covering of ram skins dyed red, the covering of hides of sea cows and the shielding curtain; </w:t>
      </w:r>
      <w:r w:rsidRPr="00A15641">
        <w:rPr>
          <w:rFonts w:ascii="Arial" w:eastAsiaTheme="minorHAnsi" w:hAnsi="Arial" w:cs="Arial"/>
          <w:b/>
          <w:vertAlign w:val="superscript"/>
        </w:rPr>
        <w:t xml:space="preserve">35 </w:t>
      </w:r>
      <w:r w:rsidRPr="00A15641">
        <w:rPr>
          <w:rFonts w:ascii="Arial" w:eastAsiaTheme="minorHAnsi" w:hAnsi="Arial" w:cs="Arial"/>
          <w:b/>
        </w:rPr>
        <w:t xml:space="preserve">the ark of the Testimony with its poles and the atonement cover; </w:t>
      </w:r>
      <w:r w:rsidRPr="00A15641">
        <w:rPr>
          <w:rFonts w:ascii="Arial" w:eastAsiaTheme="minorHAnsi" w:hAnsi="Arial" w:cs="Arial"/>
          <w:b/>
          <w:vertAlign w:val="superscript"/>
        </w:rPr>
        <w:t xml:space="preserve">36 </w:t>
      </w:r>
      <w:r w:rsidRPr="00A15641">
        <w:rPr>
          <w:rFonts w:ascii="Arial" w:eastAsiaTheme="minorHAnsi" w:hAnsi="Arial" w:cs="Arial"/>
          <w:b/>
        </w:rPr>
        <w:t xml:space="preserve">the table with all its articles and the bread of the Presence; </w:t>
      </w:r>
      <w:r w:rsidRPr="00A15641">
        <w:rPr>
          <w:rFonts w:ascii="Arial" w:eastAsiaTheme="minorHAnsi" w:hAnsi="Arial" w:cs="Arial"/>
          <w:b/>
          <w:vertAlign w:val="superscript"/>
        </w:rPr>
        <w:t xml:space="preserve">37 </w:t>
      </w:r>
      <w:r w:rsidRPr="00A15641">
        <w:rPr>
          <w:rFonts w:ascii="Arial" w:eastAsiaTheme="minorHAnsi" w:hAnsi="Arial" w:cs="Arial"/>
          <w:b/>
        </w:rPr>
        <w:t xml:space="preserve">the pure gold lampstand with its row of lamps and all its accessories, and the oil for the light; </w:t>
      </w:r>
      <w:r w:rsidRPr="00A15641">
        <w:rPr>
          <w:rFonts w:ascii="Arial" w:eastAsiaTheme="minorHAnsi" w:hAnsi="Arial" w:cs="Arial"/>
          <w:b/>
          <w:vertAlign w:val="superscript"/>
        </w:rPr>
        <w:t xml:space="preserve">38 </w:t>
      </w:r>
      <w:r w:rsidRPr="00A15641">
        <w:rPr>
          <w:rFonts w:ascii="Arial" w:eastAsiaTheme="minorHAnsi" w:hAnsi="Arial" w:cs="Arial"/>
          <w:b/>
        </w:rPr>
        <w:t xml:space="preserve">the gold altar, the anointing oil, the fragrant incense, and the curtain for the entrance to the tent; </w:t>
      </w:r>
      <w:r w:rsidRPr="00A15641">
        <w:rPr>
          <w:rFonts w:ascii="Arial" w:eastAsiaTheme="minorHAnsi" w:hAnsi="Arial" w:cs="Arial"/>
          <w:b/>
          <w:vertAlign w:val="superscript"/>
        </w:rPr>
        <w:t xml:space="preserve">39 </w:t>
      </w:r>
      <w:r w:rsidRPr="00A15641">
        <w:rPr>
          <w:rFonts w:ascii="Arial" w:eastAsiaTheme="minorHAnsi" w:hAnsi="Arial" w:cs="Arial"/>
          <w:b/>
        </w:rPr>
        <w:t xml:space="preserve">the bronze altar with its bronze grating, its poles and all its utensils; the basin with its stand; </w:t>
      </w:r>
      <w:r w:rsidRPr="00A15641">
        <w:rPr>
          <w:rFonts w:ascii="Arial" w:eastAsiaTheme="minorHAnsi" w:hAnsi="Arial" w:cs="Arial"/>
          <w:b/>
          <w:vertAlign w:val="superscript"/>
        </w:rPr>
        <w:t xml:space="preserve">40 </w:t>
      </w:r>
      <w:r w:rsidRPr="00A15641">
        <w:rPr>
          <w:rFonts w:ascii="Arial" w:eastAsiaTheme="minorHAnsi" w:hAnsi="Arial" w:cs="Arial"/>
          <w:b/>
        </w:rPr>
        <w:t xml:space="preserve">the curtains of the courtyard with its posts and bases, and the curtain for the entrance to the courtyard; the ropes and tent pegs for the courtyard; all the furnishings for the tabernacle, the Tent of Meeting; </w:t>
      </w:r>
      <w:r w:rsidRPr="00A15641">
        <w:rPr>
          <w:rFonts w:ascii="Arial" w:eastAsiaTheme="minorHAnsi" w:hAnsi="Arial" w:cs="Arial"/>
          <w:b/>
          <w:vertAlign w:val="superscript"/>
        </w:rPr>
        <w:t xml:space="preserve">41 </w:t>
      </w:r>
      <w:r w:rsidRPr="00A15641">
        <w:rPr>
          <w:rFonts w:ascii="Arial" w:eastAsiaTheme="minorHAnsi" w:hAnsi="Arial" w:cs="Arial"/>
          <w:b/>
        </w:rPr>
        <w:t xml:space="preserve">and the woven garments worn for ministering in the sanctuary, both the sacred garments for Aaron the priest and the garments for his sons when serving as priests. </w:t>
      </w:r>
      <w:r w:rsidRPr="00A15641">
        <w:rPr>
          <w:rFonts w:ascii="Arial" w:eastAsiaTheme="minorHAnsi" w:hAnsi="Arial" w:cs="Arial"/>
          <w:b/>
          <w:vertAlign w:val="superscript"/>
        </w:rPr>
        <w:t xml:space="preserve">42 </w:t>
      </w:r>
      <w:r w:rsidRPr="00A15641">
        <w:rPr>
          <w:rFonts w:ascii="Arial" w:eastAsiaTheme="minorHAnsi" w:hAnsi="Arial" w:cs="Arial"/>
          <w:b/>
        </w:rPr>
        <w:t xml:space="preserve">The Israelites had done all the work just as the </w:t>
      </w:r>
      <w:r w:rsidRPr="00A15641">
        <w:rPr>
          <w:rFonts w:ascii="Arial" w:eastAsiaTheme="minorHAnsi" w:hAnsi="Arial" w:cs="Arial"/>
          <w:b/>
          <w:smallCaps/>
        </w:rPr>
        <w:t>Lord</w:t>
      </w:r>
      <w:r w:rsidRPr="00A15641">
        <w:rPr>
          <w:rFonts w:ascii="Arial" w:eastAsiaTheme="minorHAnsi" w:hAnsi="Arial" w:cs="Arial"/>
          <w:b/>
        </w:rPr>
        <w:t xml:space="preserve"> had commanded Moses. </w:t>
      </w:r>
      <w:r w:rsidRPr="00A15641">
        <w:rPr>
          <w:rFonts w:ascii="Arial" w:eastAsiaTheme="minorHAnsi" w:hAnsi="Arial" w:cs="Arial"/>
          <w:b/>
          <w:vertAlign w:val="superscript"/>
        </w:rPr>
        <w:t xml:space="preserve">43 </w:t>
      </w:r>
      <w:r w:rsidRPr="00A15641">
        <w:rPr>
          <w:rFonts w:ascii="Arial" w:eastAsiaTheme="minorHAnsi" w:hAnsi="Arial" w:cs="Arial"/>
          <w:b/>
        </w:rPr>
        <w:t xml:space="preserve">Moses inspected the work and saw that they had done it just as the </w:t>
      </w:r>
      <w:r w:rsidRPr="00A15641">
        <w:rPr>
          <w:rFonts w:ascii="Arial" w:eastAsiaTheme="minorHAnsi" w:hAnsi="Arial" w:cs="Arial"/>
          <w:b/>
          <w:smallCaps/>
        </w:rPr>
        <w:t>Lord</w:t>
      </w:r>
      <w:r w:rsidRPr="00A15641">
        <w:rPr>
          <w:rFonts w:ascii="Arial" w:eastAsiaTheme="minorHAnsi" w:hAnsi="Arial" w:cs="Arial"/>
          <w:b/>
        </w:rPr>
        <w:t xml:space="preserve"> had commanded. So Moses blessed them. </w:t>
      </w:r>
    </w:p>
    <w:p w:rsidR="00A15641" w:rsidRPr="00A15641" w:rsidRDefault="00A15641" w:rsidP="00A15641">
      <w:pPr>
        <w:rPr>
          <w:rFonts w:ascii="Arial" w:hAnsi="Arial" w:cs="Arial"/>
          <w:sz w:val="36"/>
          <w:szCs w:val="36"/>
        </w:rPr>
      </w:pPr>
    </w:p>
    <w:p w:rsidR="00A15641" w:rsidRDefault="00A15641" w:rsidP="00A15641">
      <w:pPr>
        <w:autoSpaceDE w:val="0"/>
        <w:autoSpaceDN w:val="0"/>
        <w:adjustRightInd w:val="0"/>
        <w:rPr>
          <w:rFonts w:ascii="Arial" w:eastAsiaTheme="minorHAnsi" w:hAnsi="Arial" w:cs="Arial"/>
          <w:bCs/>
          <w:szCs w:val="28"/>
        </w:rPr>
      </w:pPr>
      <w:r w:rsidRPr="00A15641">
        <w:rPr>
          <w:rFonts w:ascii="Arial" w:eastAsiaTheme="minorHAnsi" w:hAnsi="Arial" w:cs="Arial"/>
          <w:b/>
        </w:rPr>
        <w:t>39:30</w:t>
      </w:r>
      <w:r w:rsidRPr="00A15641">
        <w:rPr>
          <w:rFonts w:ascii="Arial" w:eastAsiaTheme="minorHAnsi" w:hAnsi="Arial" w:cs="Arial"/>
        </w:rPr>
        <w:t xml:space="preserve">    </w:t>
      </w:r>
      <w:r w:rsidRPr="00A15641">
        <w:rPr>
          <w:rFonts w:ascii="Arial" w:eastAsiaTheme="minorHAnsi" w:hAnsi="Arial" w:cs="Arial"/>
          <w:i/>
        </w:rPr>
        <w:t>sacred diadem.</w:t>
      </w:r>
      <w:r w:rsidRPr="00A15641">
        <w:rPr>
          <w:rFonts w:ascii="Arial" w:eastAsiaTheme="minorHAnsi" w:hAnsi="Arial" w:cs="Arial"/>
        </w:rPr>
        <w:t xml:space="preserve"> An official designation (not found in 28:36–37) for the plate of the turban.</w:t>
      </w:r>
      <w:r w:rsidR="00673043" w:rsidRPr="00673043">
        <w:rPr>
          <w:rFonts w:ascii="Arial" w:eastAsiaTheme="minorHAnsi" w:hAnsi="Arial" w:cs="Arial"/>
          <w:bCs/>
          <w:szCs w:val="28"/>
        </w:rPr>
        <w:t xml:space="preserve"> </w:t>
      </w:r>
      <w:r w:rsidR="00673043">
        <w:rPr>
          <w:rFonts w:ascii="Arial" w:eastAsiaTheme="minorHAnsi" w:hAnsi="Arial" w:cs="Arial"/>
          <w:bCs/>
          <w:szCs w:val="28"/>
        </w:rPr>
        <w:t>(CSB)</w:t>
      </w:r>
    </w:p>
    <w:p w:rsidR="00673043" w:rsidRPr="00A15641" w:rsidRDefault="00673043" w:rsidP="00A15641">
      <w:pPr>
        <w:autoSpaceDE w:val="0"/>
        <w:autoSpaceDN w:val="0"/>
        <w:adjustRightInd w:val="0"/>
        <w:rPr>
          <w:rFonts w:ascii="Arial" w:eastAsiaTheme="minorHAnsi" w:hAnsi="Arial" w:cs="Arial"/>
        </w:rPr>
      </w:pPr>
    </w:p>
    <w:p w:rsidR="00A15641" w:rsidRDefault="00A15641" w:rsidP="00A15641">
      <w:pPr>
        <w:autoSpaceDE w:val="0"/>
        <w:autoSpaceDN w:val="0"/>
        <w:adjustRightInd w:val="0"/>
        <w:rPr>
          <w:rFonts w:ascii="Arial" w:eastAsiaTheme="minorHAnsi" w:hAnsi="Arial" w:cs="Arial"/>
          <w:bCs/>
          <w:szCs w:val="28"/>
        </w:rPr>
      </w:pPr>
      <w:r w:rsidRPr="00A15641">
        <w:rPr>
          <w:rFonts w:ascii="Arial" w:eastAsiaTheme="minorHAnsi" w:hAnsi="Arial" w:cs="Arial"/>
          <w:b/>
        </w:rPr>
        <w:t>39:32</w:t>
      </w:r>
      <w:r w:rsidRPr="00A15641">
        <w:rPr>
          <w:rFonts w:ascii="Arial" w:eastAsiaTheme="minorHAnsi" w:hAnsi="Arial" w:cs="Arial"/>
        </w:rPr>
        <w:t xml:space="preserve">    </w:t>
      </w:r>
      <w:r w:rsidRPr="00A15641">
        <w:rPr>
          <w:rFonts w:ascii="Arial" w:eastAsiaTheme="minorHAnsi" w:hAnsi="Arial" w:cs="Arial"/>
          <w:i/>
        </w:rPr>
        <w:t>all the work … was completed.</w:t>
      </w:r>
      <w:r w:rsidRPr="00A15641">
        <w:rPr>
          <w:rFonts w:ascii="Arial" w:eastAsiaTheme="minorHAnsi" w:hAnsi="Arial" w:cs="Arial"/>
        </w:rPr>
        <w:t xml:space="preserve"> Reminiscent of the concluding words of the creation narrative (see Ge 2:1–3).</w:t>
      </w:r>
      <w:r w:rsidR="00673043" w:rsidRPr="00673043">
        <w:rPr>
          <w:rFonts w:ascii="Arial" w:eastAsiaTheme="minorHAnsi" w:hAnsi="Arial" w:cs="Arial"/>
          <w:bCs/>
          <w:szCs w:val="28"/>
        </w:rPr>
        <w:t xml:space="preserve"> </w:t>
      </w:r>
      <w:r w:rsidR="00673043">
        <w:rPr>
          <w:rFonts w:ascii="Arial" w:eastAsiaTheme="minorHAnsi" w:hAnsi="Arial" w:cs="Arial"/>
          <w:bCs/>
          <w:szCs w:val="28"/>
        </w:rPr>
        <w:t>(CSB)</w:t>
      </w:r>
    </w:p>
    <w:p w:rsidR="00627D15" w:rsidRDefault="00627D15" w:rsidP="00A15641">
      <w:pPr>
        <w:autoSpaceDE w:val="0"/>
        <w:autoSpaceDN w:val="0"/>
        <w:adjustRightInd w:val="0"/>
        <w:rPr>
          <w:rFonts w:ascii="Arial" w:eastAsiaTheme="minorHAnsi" w:hAnsi="Arial" w:cs="Arial"/>
          <w:bCs/>
          <w:szCs w:val="28"/>
        </w:rPr>
      </w:pPr>
    </w:p>
    <w:p w:rsidR="00627D15" w:rsidRDefault="00627D15" w:rsidP="00A15641">
      <w:pPr>
        <w:autoSpaceDE w:val="0"/>
        <w:autoSpaceDN w:val="0"/>
        <w:adjustRightInd w:val="0"/>
        <w:rPr>
          <w:rFonts w:eastAsiaTheme="minorHAnsi"/>
        </w:rPr>
      </w:pPr>
      <w:r w:rsidRPr="00627D15">
        <w:rPr>
          <w:rFonts w:eastAsiaTheme="minorHAnsi"/>
        </w:rPr>
        <w:t>Cf Gn 2:1; the construction of the tabernacle mimics the first creation</w:t>
      </w:r>
      <w:r>
        <w:rPr>
          <w:rFonts w:eastAsiaTheme="minorHAnsi"/>
        </w:rPr>
        <w:t>. (TLSB)</w:t>
      </w:r>
    </w:p>
    <w:p w:rsidR="00627D15" w:rsidRDefault="00627D15" w:rsidP="00A15641">
      <w:pPr>
        <w:autoSpaceDE w:val="0"/>
        <w:autoSpaceDN w:val="0"/>
        <w:adjustRightInd w:val="0"/>
        <w:rPr>
          <w:rFonts w:eastAsiaTheme="minorHAnsi"/>
        </w:rPr>
      </w:pPr>
    </w:p>
    <w:p w:rsidR="00627D15" w:rsidRDefault="00627D15" w:rsidP="00627D15">
      <w:pPr>
        <w:autoSpaceDE w:val="0"/>
        <w:autoSpaceDN w:val="0"/>
        <w:adjustRightInd w:val="0"/>
        <w:spacing w:before="180"/>
        <w:rPr>
          <w:rFonts w:eastAsiaTheme="minorHAnsi"/>
        </w:rPr>
      </w:pPr>
      <w:r w:rsidRPr="00627D15">
        <w:rPr>
          <w:rFonts w:eastAsiaTheme="minorHAnsi"/>
          <w:b/>
        </w:rPr>
        <w:t>39:34</w:t>
      </w:r>
      <w:r w:rsidRPr="00627D15">
        <w:rPr>
          <w:rFonts w:eastAsiaTheme="minorHAnsi"/>
        </w:rPr>
        <w:t xml:space="preserve"> </w:t>
      </w:r>
      <w:r w:rsidRPr="00627D15">
        <w:rPr>
          <w:rFonts w:eastAsiaTheme="minorHAnsi"/>
          <w:i/>
        </w:rPr>
        <w:t>covering</w:t>
      </w:r>
      <w:r w:rsidRPr="00627D15">
        <w:rPr>
          <w:rFonts w:eastAsiaTheme="minorHAnsi"/>
        </w:rPr>
        <w:t xml:space="preserve">. Cf 26:14. </w:t>
      </w:r>
      <w:r>
        <w:rPr>
          <w:rFonts w:eastAsiaTheme="minorHAnsi"/>
        </w:rPr>
        <w:t>(TLSB)</w:t>
      </w:r>
    </w:p>
    <w:p w:rsidR="00627D15" w:rsidRPr="00627D15" w:rsidRDefault="00627D15" w:rsidP="00627D15">
      <w:pPr>
        <w:autoSpaceDE w:val="0"/>
        <w:autoSpaceDN w:val="0"/>
        <w:adjustRightInd w:val="0"/>
        <w:spacing w:before="180"/>
        <w:rPr>
          <w:rFonts w:eastAsiaTheme="minorHAnsi"/>
        </w:rPr>
      </w:pPr>
      <w:r>
        <w:rPr>
          <w:rFonts w:eastAsiaTheme="minorHAnsi"/>
        </w:rPr>
        <w:t xml:space="preserve">          </w:t>
      </w:r>
      <w:r w:rsidRPr="00627D15">
        <w:rPr>
          <w:rFonts w:eastAsiaTheme="minorHAnsi"/>
          <w:i/>
        </w:rPr>
        <w:t>veil</w:t>
      </w:r>
      <w:r w:rsidRPr="00627D15">
        <w:rPr>
          <w:rFonts w:eastAsiaTheme="minorHAnsi"/>
        </w:rPr>
        <w:t>. Cf 26:31–33.</w:t>
      </w:r>
      <w:r>
        <w:rPr>
          <w:rFonts w:eastAsiaTheme="minorHAnsi"/>
        </w:rPr>
        <w:t xml:space="preserve"> (TLSB)</w:t>
      </w:r>
    </w:p>
    <w:p w:rsidR="00627D15" w:rsidRPr="00627D15" w:rsidRDefault="00627D15" w:rsidP="00627D15">
      <w:pPr>
        <w:autoSpaceDE w:val="0"/>
        <w:autoSpaceDN w:val="0"/>
        <w:adjustRightInd w:val="0"/>
        <w:spacing w:before="180"/>
        <w:rPr>
          <w:rFonts w:eastAsiaTheme="minorHAnsi"/>
        </w:rPr>
      </w:pPr>
      <w:r w:rsidRPr="00627D15">
        <w:rPr>
          <w:rFonts w:eastAsiaTheme="minorHAnsi"/>
          <w:b/>
        </w:rPr>
        <w:t>39:37</w:t>
      </w:r>
      <w:r w:rsidRPr="00627D15">
        <w:rPr>
          <w:rFonts w:eastAsiaTheme="minorHAnsi"/>
        </w:rPr>
        <w:t xml:space="preserve"> Cf 25:31–39.</w:t>
      </w:r>
      <w:r>
        <w:rPr>
          <w:rFonts w:eastAsiaTheme="minorHAnsi"/>
        </w:rPr>
        <w:t xml:space="preserve">  (TLSB)</w:t>
      </w:r>
    </w:p>
    <w:p w:rsidR="00627D15" w:rsidRDefault="00627D15" w:rsidP="00627D15">
      <w:pPr>
        <w:autoSpaceDE w:val="0"/>
        <w:autoSpaceDN w:val="0"/>
        <w:adjustRightInd w:val="0"/>
        <w:spacing w:before="180"/>
        <w:rPr>
          <w:rFonts w:eastAsiaTheme="minorHAnsi"/>
        </w:rPr>
      </w:pPr>
      <w:r w:rsidRPr="00627D15">
        <w:rPr>
          <w:rFonts w:eastAsiaTheme="minorHAnsi"/>
          <w:b/>
        </w:rPr>
        <w:t>39:38</w:t>
      </w:r>
      <w:r w:rsidRPr="00627D15">
        <w:rPr>
          <w:rFonts w:eastAsiaTheme="minorHAnsi"/>
        </w:rPr>
        <w:t xml:space="preserve"> </w:t>
      </w:r>
      <w:r w:rsidRPr="00627D15">
        <w:rPr>
          <w:rFonts w:eastAsiaTheme="minorHAnsi"/>
          <w:i/>
        </w:rPr>
        <w:t>oil</w:t>
      </w:r>
      <w:r w:rsidRPr="00627D15">
        <w:rPr>
          <w:rFonts w:eastAsiaTheme="minorHAnsi"/>
        </w:rPr>
        <w:t>. Cf 30:22–33.</w:t>
      </w:r>
      <w:r>
        <w:rPr>
          <w:rFonts w:eastAsiaTheme="minorHAnsi"/>
        </w:rPr>
        <w:t xml:space="preserve"> (TLSB)</w:t>
      </w:r>
      <w:r w:rsidRPr="00627D15">
        <w:rPr>
          <w:rFonts w:eastAsiaTheme="minorHAnsi"/>
        </w:rPr>
        <w:t xml:space="preserve"> </w:t>
      </w:r>
    </w:p>
    <w:p w:rsidR="00627D15" w:rsidRDefault="00627D15" w:rsidP="00627D15">
      <w:pPr>
        <w:autoSpaceDE w:val="0"/>
        <w:autoSpaceDN w:val="0"/>
        <w:adjustRightInd w:val="0"/>
        <w:spacing w:before="180"/>
        <w:rPr>
          <w:rFonts w:eastAsiaTheme="minorHAnsi"/>
        </w:rPr>
      </w:pPr>
      <w:r>
        <w:rPr>
          <w:rFonts w:eastAsiaTheme="minorHAnsi"/>
        </w:rPr>
        <w:t xml:space="preserve">          </w:t>
      </w:r>
      <w:r w:rsidRPr="00627D15">
        <w:rPr>
          <w:rFonts w:eastAsiaTheme="minorHAnsi"/>
          <w:i/>
        </w:rPr>
        <w:t>incense</w:t>
      </w:r>
      <w:r w:rsidRPr="00627D15">
        <w:rPr>
          <w:rFonts w:eastAsiaTheme="minorHAnsi"/>
        </w:rPr>
        <w:t>. Cf 30:34–38.</w:t>
      </w:r>
      <w:r>
        <w:rPr>
          <w:rFonts w:eastAsiaTheme="minorHAnsi"/>
        </w:rPr>
        <w:t xml:space="preserve"> (TLSB)</w:t>
      </w:r>
    </w:p>
    <w:p w:rsidR="00627D15" w:rsidRPr="00627D15" w:rsidRDefault="00627D15" w:rsidP="00627D15">
      <w:pPr>
        <w:autoSpaceDE w:val="0"/>
        <w:autoSpaceDN w:val="0"/>
        <w:adjustRightInd w:val="0"/>
        <w:spacing w:before="180"/>
        <w:rPr>
          <w:rFonts w:eastAsiaTheme="minorHAnsi"/>
        </w:rPr>
      </w:pPr>
      <w:r w:rsidRPr="00627D15">
        <w:rPr>
          <w:rFonts w:eastAsiaTheme="minorHAnsi"/>
          <w:b/>
        </w:rPr>
        <w:t>39:39</w:t>
      </w:r>
      <w:r w:rsidRPr="00627D15">
        <w:rPr>
          <w:rFonts w:eastAsiaTheme="minorHAnsi"/>
        </w:rPr>
        <w:t xml:space="preserve"> Cf 27:1–8.</w:t>
      </w:r>
      <w:r>
        <w:rPr>
          <w:rFonts w:eastAsiaTheme="minorHAnsi"/>
        </w:rPr>
        <w:t xml:space="preserve"> (TLSB)</w:t>
      </w:r>
    </w:p>
    <w:p w:rsidR="00627D15" w:rsidRPr="00627D15" w:rsidRDefault="00627D15" w:rsidP="00627D15">
      <w:pPr>
        <w:autoSpaceDE w:val="0"/>
        <w:autoSpaceDN w:val="0"/>
        <w:adjustRightInd w:val="0"/>
        <w:spacing w:before="180"/>
        <w:rPr>
          <w:rFonts w:eastAsiaTheme="minorHAnsi"/>
        </w:rPr>
      </w:pPr>
      <w:r w:rsidRPr="00627D15">
        <w:rPr>
          <w:rFonts w:eastAsiaTheme="minorHAnsi"/>
          <w:b/>
        </w:rPr>
        <w:t>39:41</w:t>
      </w:r>
      <w:r w:rsidRPr="00627D15">
        <w:rPr>
          <w:rFonts w:eastAsiaTheme="minorHAnsi"/>
        </w:rPr>
        <w:t xml:space="preserve"> Cf ch 28.</w:t>
      </w:r>
      <w:r>
        <w:rPr>
          <w:rFonts w:eastAsiaTheme="minorHAnsi"/>
        </w:rPr>
        <w:t xml:space="preserve"> (TLSB)</w:t>
      </w:r>
    </w:p>
    <w:p w:rsidR="00673043" w:rsidRPr="00A15641" w:rsidRDefault="00673043" w:rsidP="00A15641">
      <w:pPr>
        <w:autoSpaceDE w:val="0"/>
        <w:autoSpaceDN w:val="0"/>
        <w:adjustRightInd w:val="0"/>
        <w:rPr>
          <w:rFonts w:ascii="Arial" w:eastAsiaTheme="minorHAnsi" w:hAnsi="Arial" w:cs="Arial"/>
        </w:rPr>
      </w:pPr>
    </w:p>
    <w:p w:rsidR="00A15641" w:rsidRPr="00A15641" w:rsidRDefault="00A15641" w:rsidP="00A15641">
      <w:pPr>
        <w:autoSpaceDE w:val="0"/>
        <w:autoSpaceDN w:val="0"/>
        <w:adjustRightInd w:val="0"/>
        <w:rPr>
          <w:rFonts w:ascii="Arial" w:eastAsiaTheme="minorHAnsi" w:hAnsi="Arial" w:cs="Arial"/>
        </w:rPr>
      </w:pPr>
      <w:r w:rsidRPr="00A15641">
        <w:rPr>
          <w:rFonts w:ascii="Arial" w:eastAsiaTheme="minorHAnsi" w:hAnsi="Arial" w:cs="Arial"/>
          <w:b/>
        </w:rPr>
        <w:t>39:43</w:t>
      </w:r>
      <w:r w:rsidRPr="00A15641">
        <w:rPr>
          <w:rFonts w:ascii="Arial" w:eastAsiaTheme="minorHAnsi" w:hAnsi="Arial" w:cs="Arial"/>
        </w:rPr>
        <w:t xml:space="preserve">    </w:t>
      </w:r>
      <w:r w:rsidRPr="00A15641">
        <w:rPr>
          <w:rFonts w:ascii="Arial" w:eastAsiaTheme="minorHAnsi" w:hAnsi="Arial" w:cs="Arial"/>
          <w:i/>
        </w:rPr>
        <w:t>Moses blessed them.</w:t>
      </w:r>
      <w:r w:rsidRPr="00A15641">
        <w:rPr>
          <w:rFonts w:ascii="Arial" w:eastAsiaTheme="minorHAnsi" w:hAnsi="Arial" w:cs="Arial"/>
        </w:rPr>
        <w:t xml:space="preserve"> For the faithfulness with which the Israelites had donated their gifts, time and talents in building the tabernacle and all its furnishings—faithfulness in service brings divine benediction.</w:t>
      </w:r>
      <w:r w:rsidR="00673043" w:rsidRPr="00673043">
        <w:rPr>
          <w:rFonts w:ascii="Arial" w:eastAsiaTheme="minorHAnsi" w:hAnsi="Arial" w:cs="Arial"/>
          <w:bCs/>
          <w:szCs w:val="28"/>
        </w:rPr>
        <w:t xml:space="preserve"> </w:t>
      </w:r>
      <w:r w:rsidR="00673043">
        <w:rPr>
          <w:rFonts w:ascii="Arial" w:eastAsiaTheme="minorHAnsi" w:hAnsi="Arial" w:cs="Arial"/>
          <w:bCs/>
          <w:szCs w:val="28"/>
        </w:rPr>
        <w:t>(CSB)</w:t>
      </w:r>
    </w:p>
    <w:p w:rsidR="00627D15" w:rsidRPr="00627D15" w:rsidRDefault="00627D15" w:rsidP="00627D15">
      <w:pPr>
        <w:autoSpaceDE w:val="0"/>
        <w:autoSpaceDN w:val="0"/>
        <w:adjustRightInd w:val="0"/>
        <w:spacing w:before="180"/>
        <w:rPr>
          <w:rFonts w:eastAsiaTheme="minorHAnsi"/>
        </w:rPr>
      </w:pPr>
      <w:bookmarkStart w:id="0" w:name="_GoBack"/>
      <w:bookmarkEnd w:id="0"/>
      <w:r w:rsidRPr="00627D15">
        <w:rPr>
          <w:rFonts w:eastAsiaTheme="minorHAnsi"/>
        </w:rPr>
        <w:t>Creation was proclaimed very good, and God blessed His work (Gn 2:3). Creation of the tabernacle was also very good because it was built as God commanded and as Moses b</w:t>
      </w:r>
      <w:r>
        <w:rPr>
          <w:rFonts w:eastAsiaTheme="minorHAnsi"/>
        </w:rPr>
        <w:t>lessed. (TLSB)</w:t>
      </w:r>
    </w:p>
    <w:p w:rsidR="00627D15" w:rsidRPr="00627D15" w:rsidRDefault="00627D15" w:rsidP="00627D15">
      <w:pPr>
        <w:autoSpaceDE w:val="0"/>
        <w:autoSpaceDN w:val="0"/>
        <w:adjustRightInd w:val="0"/>
        <w:spacing w:before="180"/>
        <w:rPr>
          <w:rFonts w:eastAsiaTheme="minorHAnsi"/>
        </w:rPr>
      </w:pPr>
      <w:r w:rsidRPr="00627D15">
        <w:rPr>
          <w:rFonts w:eastAsiaTheme="minorHAnsi"/>
        </w:rPr>
        <w:t xml:space="preserve"> </w:t>
      </w:r>
      <w:r w:rsidRPr="00627D15">
        <w:rPr>
          <w:rFonts w:eastAsiaTheme="minorHAnsi"/>
          <w:b/>
        </w:rPr>
        <w:t>Ch 39</w:t>
      </w:r>
      <w:r w:rsidRPr="00627D15">
        <w:rPr>
          <w:rFonts w:eastAsiaTheme="minorHAnsi"/>
        </w:rPr>
        <w:t xml:space="preserve"> The priestly garments are completed. Just as the garments of the priests set them apart, so the Lord clothes us with His righteousness and sets us apart as a royal priesthood. • Bless me, O Savior, and consecrate me for service in Your kingdom. Amen.</w:t>
      </w:r>
      <w:r>
        <w:rPr>
          <w:rFonts w:eastAsiaTheme="minorHAnsi"/>
        </w:rPr>
        <w:t xml:space="preserve"> (TLSB)</w:t>
      </w:r>
    </w:p>
    <w:p w:rsidR="00627D15" w:rsidRPr="00A15641" w:rsidRDefault="00627D15">
      <w:pPr>
        <w:rPr>
          <w:rFonts w:ascii="Arial" w:hAnsi="Arial" w:cs="Arial"/>
        </w:rPr>
      </w:pPr>
    </w:p>
    <w:sectPr w:rsidR="00627D15" w:rsidRPr="00A156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22" w:rsidRDefault="00150722" w:rsidP="00A15641">
      <w:r>
        <w:separator/>
      </w:r>
    </w:p>
  </w:endnote>
  <w:endnote w:type="continuationSeparator" w:id="0">
    <w:p w:rsidR="00150722" w:rsidRDefault="00150722" w:rsidP="00A1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1" w:rsidRDefault="00A15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45462"/>
      <w:docPartObj>
        <w:docPartGallery w:val="Page Numbers (Bottom of Page)"/>
        <w:docPartUnique/>
      </w:docPartObj>
    </w:sdtPr>
    <w:sdtEndPr>
      <w:rPr>
        <w:noProof/>
      </w:rPr>
    </w:sdtEndPr>
    <w:sdtContent>
      <w:p w:rsidR="00A15641" w:rsidRDefault="00A15641">
        <w:pPr>
          <w:pStyle w:val="Footer"/>
          <w:jc w:val="center"/>
        </w:pPr>
        <w:r>
          <w:fldChar w:fldCharType="begin"/>
        </w:r>
        <w:r>
          <w:instrText xml:space="preserve"> PAGE   \* MERGEFORMAT </w:instrText>
        </w:r>
        <w:r>
          <w:fldChar w:fldCharType="separate"/>
        </w:r>
        <w:r w:rsidR="00150722">
          <w:rPr>
            <w:noProof/>
          </w:rPr>
          <w:t>1</w:t>
        </w:r>
        <w:r>
          <w:rPr>
            <w:noProof/>
          </w:rPr>
          <w:fldChar w:fldCharType="end"/>
        </w:r>
      </w:p>
    </w:sdtContent>
  </w:sdt>
  <w:p w:rsidR="00A15641" w:rsidRDefault="00A15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1" w:rsidRDefault="00A1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22" w:rsidRDefault="00150722" w:rsidP="00A15641">
      <w:r>
        <w:separator/>
      </w:r>
    </w:p>
  </w:footnote>
  <w:footnote w:type="continuationSeparator" w:id="0">
    <w:p w:rsidR="00150722" w:rsidRDefault="00150722" w:rsidP="00A1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1" w:rsidRDefault="00A15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1" w:rsidRDefault="00A15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1" w:rsidRDefault="00A15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41"/>
    <w:rsid w:val="00093013"/>
    <w:rsid w:val="00150722"/>
    <w:rsid w:val="00282D3B"/>
    <w:rsid w:val="003F7F2A"/>
    <w:rsid w:val="00627D15"/>
    <w:rsid w:val="00673043"/>
    <w:rsid w:val="00A1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41"/>
    <w:pPr>
      <w:tabs>
        <w:tab w:val="center" w:pos="4680"/>
        <w:tab w:val="right" w:pos="9360"/>
      </w:tabs>
    </w:pPr>
  </w:style>
  <w:style w:type="character" w:customStyle="1" w:styleId="HeaderChar">
    <w:name w:val="Header Char"/>
    <w:basedOn w:val="DefaultParagraphFont"/>
    <w:link w:val="Header"/>
    <w:uiPriority w:val="99"/>
    <w:rsid w:val="00A156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641"/>
    <w:pPr>
      <w:tabs>
        <w:tab w:val="center" w:pos="4680"/>
        <w:tab w:val="right" w:pos="9360"/>
      </w:tabs>
    </w:pPr>
  </w:style>
  <w:style w:type="character" w:customStyle="1" w:styleId="FooterChar">
    <w:name w:val="Footer Char"/>
    <w:basedOn w:val="DefaultParagraphFont"/>
    <w:link w:val="Footer"/>
    <w:uiPriority w:val="99"/>
    <w:rsid w:val="00A156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41"/>
    <w:pPr>
      <w:tabs>
        <w:tab w:val="center" w:pos="4680"/>
        <w:tab w:val="right" w:pos="9360"/>
      </w:tabs>
    </w:pPr>
  </w:style>
  <w:style w:type="character" w:customStyle="1" w:styleId="HeaderChar">
    <w:name w:val="Header Char"/>
    <w:basedOn w:val="DefaultParagraphFont"/>
    <w:link w:val="Header"/>
    <w:uiPriority w:val="99"/>
    <w:rsid w:val="00A156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641"/>
    <w:pPr>
      <w:tabs>
        <w:tab w:val="center" w:pos="4680"/>
        <w:tab w:val="right" w:pos="9360"/>
      </w:tabs>
    </w:pPr>
  </w:style>
  <w:style w:type="character" w:customStyle="1" w:styleId="FooterChar">
    <w:name w:val="Footer Char"/>
    <w:basedOn w:val="DefaultParagraphFont"/>
    <w:link w:val="Footer"/>
    <w:uiPriority w:val="99"/>
    <w:rsid w:val="00A156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2014-06-04T12:52:00Z</dcterms:created>
  <dcterms:modified xsi:type="dcterms:W3CDTF">2020-02-04T20:47:00Z</dcterms:modified>
</cp:coreProperties>
</file>