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A" w:rsidRPr="009E6063" w:rsidRDefault="004E475A" w:rsidP="004E475A">
      <w:pPr>
        <w:jc w:val="center"/>
        <w:rPr>
          <w:rFonts w:ascii="Arial" w:hAnsi="Arial" w:cs="Arial"/>
          <w:sz w:val="48"/>
          <w:szCs w:val="48"/>
        </w:rPr>
      </w:pPr>
      <w:r w:rsidRPr="009E6063">
        <w:rPr>
          <w:rFonts w:ascii="Arial" w:hAnsi="Arial" w:cs="Arial"/>
          <w:sz w:val="48"/>
          <w:szCs w:val="48"/>
        </w:rPr>
        <w:t>FIRST KINGS</w:t>
      </w:r>
    </w:p>
    <w:p w:rsidR="004E475A" w:rsidRDefault="004E475A" w:rsidP="004E475A">
      <w:pPr>
        <w:jc w:val="center"/>
        <w:rPr>
          <w:rFonts w:ascii="Arial" w:hAnsi="Arial" w:cs="Arial"/>
          <w:sz w:val="36"/>
          <w:szCs w:val="36"/>
        </w:rPr>
      </w:pPr>
      <w:r>
        <w:rPr>
          <w:rFonts w:ascii="Arial" w:hAnsi="Arial" w:cs="Arial"/>
          <w:sz w:val="36"/>
          <w:szCs w:val="36"/>
        </w:rPr>
        <w:t>Chapter 7</w:t>
      </w:r>
    </w:p>
    <w:p w:rsidR="000F290B" w:rsidRPr="000F290B" w:rsidRDefault="000F290B" w:rsidP="000F290B">
      <w:pPr>
        <w:autoSpaceDE w:val="0"/>
        <w:autoSpaceDN w:val="0"/>
        <w:adjustRightInd w:val="0"/>
        <w:spacing w:before="200" w:after="150"/>
        <w:jc w:val="both"/>
        <w:rPr>
          <w:rFonts w:ascii="Arial" w:eastAsiaTheme="minorHAnsi" w:hAnsi="Arial" w:cs="Arial"/>
          <w:b/>
        </w:rPr>
      </w:pPr>
      <w:r w:rsidRPr="000F290B">
        <w:rPr>
          <w:rFonts w:ascii="Arial" w:eastAsiaTheme="minorHAnsi" w:hAnsi="Arial" w:cs="Arial"/>
          <w:b/>
          <w:i/>
          <w:sz w:val="28"/>
          <w:szCs w:val="28"/>
        </w:rPr>
        <w:t>Solomon Builds His Palace</w:t>
      </w:r>
    </w:p>
    <w:p w:rsidR="000F290B" w:rsidRPr="009A69D7" w:rsidRDefault="000F290B" w:rsidP="009A69D7">
      <w:pPr>
        <w:tabs>
          <w:tab w:val="left" w:pos="720"/>
        </w:tabs>
        <w:autoSpaceDE w:val="0"/>
        <w:autoSpaceDN w:val="0"/>
        <w:adjustRightInd w:val="0"/>
        <w:jc w:val="both"/>
        <w:rPr>
          <w:rFonts w:ascii="Arial" w:eastAsiaTheme="minorHAnsi" w:hAnsi="Arial" w:cs="Arial"/>
          <w:b/>
        </w:rPr>
      </w:pPr>
      <w:r w:rsidRPr="000F290B">
        <w:rPr>
          <w:rFonts w:ascii="Arial" w:eastAsiaTheme="minorHAnsi" w:hAnsi="Arial" w:cs="Arial"/>
          <w:b/>
        </w:rPr>
        <w:t xml:space="preserve">It took Solomon thirteen years, however, to complete the construction of his palace. </w:t>
      </w:r>
      <w:r w:rsidRPr="000F290B">
        <w:rPr>
          <w:rFonts w:ascii="Arial" w:eastAsiaTheme="minorHAnsi" w:hAnsi="Arial" w:cs="Arial"/>
          <w:b/>
          <w:vertAlign w:val="superscript"/>
        </w:rPr>
        <w:t xml:space="preserve">2 </w:t>
      </w:r>
      <w:r w:rsidRPr="000F290B">
        <w:rPr>
          <w:rFonts w:ascii="Arial" w:eastAsiaTheme="minorHAnsi" w:hAnsi="Arial" w:cs="Arial"/>
          <w:b/>
        </w:rPr>
        <w:t xml:space="preserve">He built the Palace of the Forest of Lebanon a hundred cubits long, fifty wide and thirty high, with four rows of cedar columns supporting trimmed cedar beams. </w:t>
      </w:r>
      <w:r w:rsidRPr="000F290B">
        <w:rPr>
          <w:rFonts w:ascii="Arial" w:eastAsiaTheme="minorHAnsi" w:hAnsi="Arial" w:cs="Arial"/>
          <w:b/>
          <w:vertAlign w:val="superscript"/>
        </w:rPr>
        <w:t xml:space="preserve">3 </w:t>
      </w:r>
      <w:r w:rsidRPr="000F290B">
        <w:rPr>
          <w:rFonts w:ascii="Arial" w:eastAsiaTheme="minorHAnsi" w:hAnsi="Arial" w:cs="Arial"/>
          <w:b/>
        </w:rPr>
        <w:t xml:space="preserve">It was roofed with cedar above the beams that rested on the columns—forty-five beams, fifteen to a row. </w:t>
      </w:r>
      <w:r w:rsidRPr="000F290B">
        <w:rPr>
          <w:rFonts w:ascii="Arial" w:eastAsiaTheme="minorHAnsi" w:hAnsi="Arial" w:cs="Arial"/>
          <w:b/>
          <w:vertAlign w:val="superscript"/>
        </w:rPr>
        <w:t xml:space="preserve">4 </w:t>
      </w:r>
      <w:r w:rsidRPr="000F290B">
        <w:rPr>
          <w:rFonts w:ascii="Arial" w:eastAsiaTheme="minorHAnsi" w:hAnsi="Arial" w:cs="Arial"/>
          <w:b/>
        </w:rPr>
        <w:t xml:space="preserve">Its windows were placed high in sets of three, facing each other. </w:t>
      </w:r>
      <w:r w:rsidRPr="000F290B">
        <w:rPr>
          <w:rFonts w:ascii="Arial" w:eastAsiaTheme="minorHAnsi" w:hAnsi="Arial" w:cs="Arial"/>
          <w:b/>
          <w:vertAlign w:val="superscript"/>
        </w:rPr>
        <w:t xml:space="preserve">5 </w:t>
      </w:r>
      <w:r w:rsidRPr="000F290B">
        <w:rPr>
          <w:rFonts w:ascii="Arial" w:eastAsiaTheme="minorHAnsi" w:hAnsi="Arial" w:cs="Arial"/>
          <w:b/>
        </w:rPr>
        <w:t>All the doorways had rectangular frames; they were in the front part in sets of three, facing each other.</w:t>
      </w:r>
      <w:r w:rsidRPr="000F290B">
        <w:rPr>
          <w:rFonts w:ascii="Arial" w:eastAsiaTheme="minorHAnsi" w:hAnsi="Arial" w:cs="Arial"/>
          <w:b/>
          <w:vertAlign w:val="superscript"/>
        </w:rPr>
        <w:t xml:space="preserve">6 </w:t>
      </w:r>
      <w:r w:rsidRPr="000F290B">
        <w:rPr>
          <w:rFonts w:ascii="Arial" w:eastAsiaTheme="minorHAnsi" w:hAnsi="Arial" w:cs="Arial"/>
          <w:b/>
        </w:rPr>
        <w:t xml:space="preserve">He made a colonnade fifty cubits long and thirty wide. In front of it was a portico, and in front of that were pillars and an overhanging roof. </w:t>
      </w:r>
      <w:r w:rsidRPr="000F290B">
        <w:rPr>
          <w:rFonts w:ascii="Arial" w:eastAsiaTheme="minorHAnsi" w:hAnsi="Arial" w:cs="Arial"/>
          <w:b/>
          <w:vertAlign w:val="superscript"/>
        </w:rPr>
        <w:t xml:space="preserve">7 </w:t>
      </w:r>
      <w:r w:rsidRPr="000F290B">
        <w:rPr>
          <w:rFonts w:ascii="Arial" w:eastAsiaTheme="minorHAnsi" w:hAnsi="Arial" w:cs="Arial"/>
          <w:b/>
        </w:rPr>
        <w:t xml:space="preserve">He built the throne hall, the Hall of Justice, where he was to judge, and he covered it with cedar from floor to ceiling. </w:t>
      </w:r>
      <w:r w:rsidRPr="000F290B">
        <w:rPr>
          <w:rFonts w:ascii="Arial" w:eastAsiaTheme="minorHAnsi" w:hAnsi="Arial" w:cs="Arial"/>
          <w:b/>
          <w:vertAlign w:val="superscript"/>
        </w:rPr>
        <w:t xml:space="preserve">8 </w:t>
      </w:r>
      <w:r w:rsidRPr="000F290B">
        <w:rPr>
          <w:rFonts w:ascii="Arial" w:eastAsiaTheme="minorHAnsi" w:hAnsi="Arial" w:cs="Arial"/>
          <w:b/>
        </w:rPr>
        <w:t xml:space="preserve">And the </w:t>
      </w:r>
      <w:proofErr w:type="gramStart"/>
      <w:r w:rsidRPr="000F290B">
        <w:rPr>
          <w:rFonts w:ascii="Arial" w:eastAsiaTheme="minorHAnsi" w:hAnsi="Arial" w:cs="Arial"/>
          <w:b/>
        </w:rPr>
        <w:t>palace</w:t>
      </w:r>
      <w:proofErr w:type="gramEnd"/>
      <w:r w:rsidRPr="000F290B">
        <w:rPr>
          <w:rFonts w:ascii="Arial" w:eastAsiaTheme="minorHAnsi" w:hAnsi="Arial" w:cs="Arial"/>
          <w:b/>
        </w:rPr>
        <w:t xml:space="preserve"> in which he was to live, set farther back, was similar in design. Solomon also made a palace like this hall for Pharaoh’s daughter, whom he had married. </w:t>
      </w:r>
      <w:r w:rsidRPr="000F290B">
        <w:rPr>
          <w:rFonts w:ascii="Arial" w:eastAsiaTheme="minorHAnsi" w:hAnsi="Arial" w:cs="Arial"/>
          <w:b/>
          <w:vertAlign w:val="superscript"/>
        </w:rPr>
        <w:t xml:space="preserve">9 </w:t>
      </w:r>
      <w:r w:rsidRPr="000F290B">
        <w:rPr>
          <w:rFonts w:ascii="Arial" w:eastAsiaTheme="minorHAnsi" w:hAnsi="Arial" w:cs="Arial"/>
          <w:b/>
        </w:rPr>
        <w:t xml:space="preserve">All these structures, from the outside to the great courtyard and from foundation to eaves, were made of blocks of high-grade stone cut to size and trimmed with a saw on their inner and outer faces. </w:t>
      </w:r>
      <w:r w:rsidRPr="000F290B">
        <w:rPr>
          <w:rFonts w:ascii="Arial" w:eastAsiaTheme="minorHAnsi" w:hAnsi="Arial" w:cs="Arial"/>
          <w:b/>
          <w:vertAlign w:val="superscript"/>
        </w:rPr>
        <w:t xml:space="preserve">10 </w:t>
      </w:r>
      <w:r w:rsidRPr="000F290B">
        <w:rPr>
          <w:rFonts w:ascii="Arial" w:eastAsiaTheme="minorHAnsi" w:hAnsi="Arial" w:cs="Arial"/>
          <w:b/>
        </w:rPr>
        <w:t xml:space="preserve">The foundations were laid with large stones of good quality, some measuring ten cubits and some eight. </w:t>
      </w:r>
      <w:r w:rsidRPr="000F290B">
        <w:rPr>
          <w:rFonts w:ascii="Arial" w:eastAsiaTheme="minorHAnsi" w:hAnsi="Arial" w:cs="Arial"/>
          <w:b/>
          <w:vertAlign w:val="superscript"/>
        </w:rPr>
        <w:t xml:space="preserve">11 </w:t>
      </w:r>
      <w:r w:rsidRPr="000F290B">
        <w:rPr>
          <w:rFonts w:ascii="Arial" w:eastAsiaTheme="minorHAnsi" w:hAnsi="Arial" w:cs="Arial"/>
          <w:b/>
        </w:rPr>
        <w:t xml:space="preserve">Above were high-grade stones, cut to size, and cedar beams. </w:t>
      </w:r>
      <w:r w:rsidRPr="000F290B">
        <w:rPr>
          <w:rFonts w:ascii="Arial" w:eastAsiaTheme="minorHAnsi" w:hAnsi="Arial" w:cs="Arial"/>
          <w:b/>
          <w:vertAlign w:val="superscript"/>
        </w:rPr>
        <w:t xml:space="preserve">12 </w:t>
      </w:r>
      <w:r w:rsidRPr="000F290B">
        <w:rPr>
          <w:rFonts w:ascii="Arial" w:eastAsiaTheme="minorHAnsi" w:hAnsi="Arial" w:cs="Arial"/>
          <w:b/>
        </w:rPr>
        <w:t xml:space="preserve">The great courtyard was surrounded by a wall of three courses of dressed stone and one course of trimmed cedar beams, as was the inner courtyard of the temple of the </w:t>
      </w:r>
      <w:r w:rsidRPr="000F290B">
        <w:rPr>
          <w:rFonts w:ascii="Arial" w:eastAsiaTheme="minorHAnsi" w:hAnsi="Arial" w:cs="Arial"/>
          <w:b/>
          <w:smallCaps/>
        </w:rPr>
        <w:t>Lord</w:t>
      </w:r>
      <w:r w:rsidRPr="000F290B">
        <w:rPr>
          <w:rFonts w:ascii="Arial" w:eastAsiaTheme="minorHAnsi" w:hAnsi="Arial" w:cs="Arial"/>
          <w:b/>
        </w:rPr>
        <w:t xml:space="preserve"> with its portico. </w:t>
      </w:r>
    </w:p>
    <w:p w:rsidR="009A69D7" w:rsidRPr="000F290B" w:rsidRDefault="009A69D7" w:rsidP="009A69D7">
      <w:pPr>
        <w:autoSpaceDE w:val="0"/>
        <w:autoSpaceDN w:val="0"/>
        <w:adjustRightInd w:val="0"/>
        <w:spacing w:before="180"/>
        <w:rPr>
          <w:rFonts w:ascii="Arial" w:eastAsiaTheme="minorHAnsi" w:hAnsi="Arial" w:cs="Arial"/>
        </w:rPr>
      </w:pPr>
      <w:r w:rsidRPr="000F290B">
        <w:rPr>
          <w:rFonts w:ascii="Arial" w:eastAsiaTheme="minorHAnsi" w:hAnsi="Arial" w:cs="Arial"/>
          <w:b/>
          <w:bCs/>
          <w:szCs w:val="28"/>
        </w:rPr>
        <w:t>7:1</w:t>
      </w:r>
      <w:r w:rsidRPr="000F290B">
        <w:rPr>
          <w:rFonts w:ascii="Arial" w:eastAsiaTheme="minorHAnsi" w:hAnsi="Arial" w:cs="Arial"/>
          <w:bCs/>
          <w:szCs w:val="28"/>
        </w:rPr>
        <w:t xml:space="preserve">    </w:t>
      </w:r>
      <w:r w:rsidRPr="000F290B">
        <w:rPr>
          <w:rFonts w:ascii="Arial" w:eastAsiaTheme="minorHAnsi" w:hAnsi="Arial" w:cs="Arial"/>
          <w:bCs/>
          <w:i/>
          <w:szCs w:val="28"/>
        </w:rPr>
        <w:t>thirteen years.</w:t>
      </w:r>
      <w:r w:rsidRPr="000F290B">
        <w:rPr>
          <w:rFonts w:ascii="Arial" w:eastAsiaTheme="minorHAnsi" w:hAnsi="Arial" w:cs="Arial"/>
          <w:bCs/>
          <w:szCs w:val="28"/>
        </w:rPr>
        <w:t xml:space="preserve"> Solomon spent almost twice as long building his own house as he did the Lord’s house (see 6:38; see also Hag 1:2–4).</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9A69D7">
      <w:pPr>
        <w:autoSpaceDE w:val="0"/>
        <w:autoSpaceDN w:val="0"/>
        <w:adjustRightInd w:val="0"/>
        <w:rPr>
          <w:rFonts w:ascii="Arial" w:eastAsiaTheme="minorHAnsi" w:hAnsi="Arial" w:cs="Arial"/>
          <w:b/>
        </w:rPr>
      </w:pPr>
    </w:p>
    <w:p w:rsidR="00AC127E" w:rsidRDefault="009A69D7" w:rsidP="009A69D7">
      <w:pPr>
        <w:autoSpaceDE w:val="0"/>
        <w:autoSpaceDN w:val="0"/>
        <w:adjustRightInd w:val="0"/>
        <w:rPr>
          <w:rFonts w:ascii="Arial" w:eastAsiaTheme="minorHAnsi" w:hAnsi="Arial" w:cs="Arial"/>
          <w:bCs/>
          <w:szCs w:val="28"/>
        </w:rPr>
      </w:pPr>
      <w:proofErr w:type="gramStart"/>
      <w:r w:rsidRPr="000F290B">
        <w:rPr>
          <w:rFonts w:ascii="Arial" w:eastAsiaTheme="minorHAnsi" w:hAnsi="Arial" w:cs="Arial"/>
          <w:b/>
        </w:rPr>
        <w:t>7:2</w:t>
      </w:r>
      <w:r w:rsidRPr="000F290B">
        <w:rPr>
          <w:rFonts w:ascii="Arial" w:eastAsiaTheme="minorHAnsi" w:hAnsi="Arial" w:cs="Arial"/>
        </w:rPr>
        <w:t xml:space="preserve">    </w:t>
      </w:r>
      <w:r w:rsidRPr="000F290B">
        <w:rPr>
          <w:rFonts w:ascii="Arial" w:eastAsiaTheme="minorHAnsi" w:hAnsi="Arial" w:cs="Arial"/>
          <w:i/>
        </w:rPr>
        <w:t>Palace of the Forest of Lebanon.</w:t>
      </w:r>
      <w:proofErr w:type="gramEnd"/>
      <w:r w:rsidRPr="000F290B">
        <w:rPr>
          <w:rFonts w:ascii="Arial" w:eastAsiaTheme="minorHAnsi" w:hAnsi="Arial" w:cs="Arial"/>
        </w:rPr>
        <w:t xml:space="preserve"> Four rows of cedar pillars in the palace created the impression of a great forest. </w:t>
      </w:r>
      <w:r w:rsidR="00AC127E">
        <w:rPr>
          <w:rFonts w:ascii="Arial" w:eastAsiaTheme="minorHAnsi" w:hAnsi="Arial" w:cs="Arial"/>
          <w:bCs/>
          <w:szCs w:val="28"/>
        </w:rPr>
        <w:t>(CSB)</w:t>
      </w:r>
    </w:p>
    <w:p w:rsidR="00AC127E" w:rsidRDefault="00AC127E" w:rsidP="009A69D7">
      <w:pPr>
        <w:autoSpaceDE w:val="0"/>
        <w:autoSpaceDN w:val="0"/>
        <w:adjustRightInd w:val="0"/>
        <w:rPr>
          <w:rFonts w:ascii="Arial" w:eastAsiaTheme="minorHAnsi" w:hAnsi="Arial" w:cs="Arial"/>
          <w:bCs/>
          <w:szCs w:val="28"/>
        </w:rPr>
      </w:pPr>
    </w:p>
    <w:p w:rsidR="009A69D7" w:rsidRPr="000F290B" w:rsidRDefault="00AC127E" w:rsidP="009A69D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9A69D7" w:rsidRPr="000F290B">
        <w:rPr>
          <w:rFonts w:ascii="Arial" w:eastAsiaTheme="minorHAnsi" w:hAnsi="Arial" w:cs="Arial"/>
          <w:i/>
        </w:rPr>
        <w:t>a</w:t>
      </w:r>
      <w:proofErr w:type="gramEnd"/>
      <w:r w:rsidR="009A69D7" w:rsidRPr="000F290B">
        <w:rPr>
          <w:rFonts w:ascii="Arial" w:eastAsiaTheme="minorHAnsi" w:hAnsi="Arial" w:cs="Arial"/>
          <w:i/>
        </w:rPr>
        <w:t xml:space="preserve"> hundred cubits long, fifty wide and thirty high.</w:t>
      </w:r>
      <w:r w:rsidR="009A69D7" w:rsidRPr="000F290B">
        <w:rPr>
          <w:rFonts w:ascii="Arial" w:eastAsiaTheme="minorHAnsi" w:hAnsi="Arial" w:cs="Arial"/>
        </w:rPr>
        <w:t xml:space="preserve"> See NIV text note. Compare these measurements with those of the temple in 6:2.</w:t>
      </w:r>
      <w:r w:rsidRPr="00AC127E">
        <w:rPr>
          <w:rFonts w:ascii="Arial" w:eastAsiaTheme="minorHAnsi" w:hAnsi="Arial" w:cs="Arial"/>
          <w:bCs/>
          <w:szCs w:val="28"/>
        </w:rPr>
        <w:t xml:space="preserve"> </w:t>
      </w:r>
      <w:r>
        <w:rPr>
          <w:rFonts w:ascii="Arial" w:eastAsiaTheme="minorHAnsi" w:hAnsi="Arial" w:cs="Arial"/>
          <w:bCs/>
          <w:szCs w:val="28"/>
        </w:rPr>
        <w:t>(CSB)</w:t>
      </w:r>
    </w:p>
    <w:p w:rsidR="00AC127E" w:rsidRDefault="00AC127E" w:rsidP="009A69D7">
      <w:pPr>
        <w:autoSpaceDE w:val="0"/>
        <w:autoSpaceDN w:val="0"/>
        <w:adjustRightInd w:val="0"/>
        <w:rPr>
          <w:rFonts w:ascii="Arial" w:eastAsiaTheme="minorHAnsi" w:hAnsi="Arial" w:cs="Arial"/>
          <w:b/>
        </w:rPr>
      </w:pPr>
    </w:p>
    <w:p w:rsidR="009A69D7" w:rsidRPr="000F290B" w:rsidRDefault="009A69D7" w:rsidP="009A69D7">
      <w:pPr>
        <w:autoSpaceDE w:val="0"/>
        <w:autoSpaceDN w:val="0"/>
        <w:adjustRightInd w:val="0"/>
        <w:rPr>
          <w:rFonts w:ascii="Arial" w:eastAsiaTheme="minorHAnsi" w:hAnsi="Arial" w:cs="Arial"/>
        </w:rPr>
      </w:pPr>
      <w:proofErr w:type="gramStart"/>
      <w:r w:rsidRPr="000F290B">
        <w:rPr>
          <w:rFonts w:ascii="Arial" w:eastAsiaTheme="minorHAnsi" w:hAnsi="Arial" w:cs="Arial"/>
          <w:b/>
        </w:rPr>
        <w:t>7:3</w:t>
      </w:r>
      <w:r w:rsidRPr="000F290B">
        <w:rPr>
          <w:rFonts w:ascii="Arial" w:eastAsiaTheme="minorHAnsi" w:hAnsi="Arial" w:cs="Arial"/>
        </w:rPr>
        <w:t xml:space="preserve">    </w:t>
      </w:r>
      <w:r w:rsidRPr="000F290B">
        <w:rPr>
          <w:rFonts w:ascii="Arial" w:eastAsiaTheme="minorHAnsi" w:hAnsi="Arial" w:cs="Arial"/>
          <w:i/>
        </w:rPr>
        <w:t>forty-five beams, fifteen to a row.</w:t>
      </w:r>
      <w:proofErr w:type="gramEnd"/>
      <w:r w:rsidRPr="000F290B">
        <w:rPr>
          <w:rFonts w:ascii="Arial" w:eastAsiaTheme="minorHAnsi" w:hAnsi="Arial" w:cs="Arial"/>
        </w:rPr>
        <w:t xml:space="preserve"> </w:t>
      </w:r>
      <w:proofErr w:type="gramStart"/>
      <w:r w:rsidRPr="000F290B">
        <w:rPr>
          <w:rFonts w:ascii="Arial" w:eastAsiaTheme="minorHAnsi" w:hAnsi="Arial" w:cs="Arial"/>
        </w:rPr>
        <w:t>Suggests that there were three floors in the building above the main hall on the ground level.</w:t>
      </w:r>
      <w:proofErr w:type="gramEnd"/>
      <w:r w:rsidRPr="000F290B">
        <w:rPr>
          <w:rFonts w:ascii="Arial" w:eastAsiaTheme="minorHAnsi" w:hAnsi="Arial" w:cs="Arial"/>
        </w:rPr>
        <w:t xml:space="preserve"> The building included storage area for weaponry (see 10:16–17).</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9A69D7">
      <w:pPr>
        <w:autoSpaceDE w:val="0"/>
        <w:autoSpaceDN w:val="0"/>
        <w:adjustRightInd w:val="0"/>
        <w:rPr>
          <w:rFonts w:ascii="Arial" w:eastAsiaTheme="minorHAnsi" w:hAnsi="Arial" w:cs="Arial"/>
          <w:b/>
        </w:rPr>
      </w:pPr>
    </w:p>
    <w:p w:rsidR="009A69D7" w:rsidRPr="000F290B" w:rsidRDefault="009A69D7" w:rsidP="009A69D7">
      <w:pPr>
        <w:autoSpaceDE w:val="0"/>
        <w:autoSpaceDN w:val="0"/>
        <w:adjustRightInd w:val="0"/>
        <w:rPr>
          <w:rFonts w:ascii="Arial" w:eastAsiaTheme="minorHAnsi" w:hAnsi="Arial" w:cs="Arial"/>
        </w:rPr>
      </w:pPr>
      <w:r w:rsidRPr="000F290B">
        <w:rPr>
          <w:rFonts w:ascii="Arial" w:eastAsiaTheme="minorHAnsi" w:hAnsi="Arial" w:cs="Arial"/>
          <w:b/>
        </w:rPr>
        <w:t>7:6</w:t>
      </w:r>
      <w:r w:rsidRPr="000F290B">
        <w:rPr>
          <w:rFonts w:ascii="Arial" w:eastAsiaTheme="minorHAnsi" w:hAnsi="Arial" w:cs="Arial"/>
        </w:rPr>
        <w:t xml:space="preserve">    </w:t>
      </w:r>
      <w:proofErr w:type="gramStart"/>
      <w:r w:rsidRPr="000F290B">
        <w:rPr>
          <w:rFonts w:ascii="Arial" w:eastAsiaTheme="minorHAnsi" w:hAnsi="Arial" w:cs="Arial"/>
          <w:i/>
        </w:rPr>
        <w:t>colonnade</w:t>
      </w:r>
      <w:proofErr w:type="gramEnd"/>
      <w:r w:rsidRPr="000F290B">
        <w:rPr>
          <w:rFonts w:ascii="Arial" w:eastAsiaTheme="minorHAnsi" w:hAnsi="Arial" w:cs="Arial"/>
          <w:i/>
        </w:rPr>
        <w:t>.</w:t>
      </w:r>
      <w:r w:rsidRPr="000F290B">
        <w:rPr>
          <w:rFonts w:ascii="Arial" w:eastAsiaTheme="minorHAnsi" w:hAnsi="Arial" w:cs="Arial"/>
        </w:rPr>
        <w:t xml:space="preserve"> </w:t>
      </w:r>
      <w:proofErr w:type="gramStart"/>
      <w:r w:rsidRPr="000F290B">
        <w:rPr>
          <w:rFonts w:ascii="Arial" w:eastAsiaTheme="minorHAnsi" w:hAnsi="Arial" w:cs="Arial"/>
        </w:rPr>
        <w:t>Apparently an entrance hall to the Palace of the Forest of Lebanon.</w:t>
      </w:r>
      <w:proofErr w:type="gramEnd"/>
      <w:r w:rsidRPr="000F290B">
        <w:rPr>
          <w:rFonts w:ascii="Arial" w:eastAsiaTheme="minorHAnsi" w:hAnsi="Arial" w:cs="Arial"/>
        </w:rPr>
        <w:t xml:space="preserve"> Its length (50 cubits) corresponds to the width of the palace.</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9A69D7">
      <w:pPr>
        <w:autoSpaceDE w:val="0"/>
        <w:autoSpaceDN w:val="0"/>
        <w:adjustRightInd w:val="0"/>
        <w:rPr>
          <w:rFonts w:ascii="Arial" w:eastAsiaTheme="minorHAnsi" w:hAnsi="Arial" w:cs="Arial"/>
          <w:b/>
        </w:rPr>
      </w:pPr>
    </w:p>
    <w:p w:rsidR="009A69D7" w:rsidRPr="000F290B" w:rsidRDefault="009A69D7" w:rsidP="009A69D7">
      <w:pPr>
        <w:autoSpaceDE w:val="0"/>
        <w:autoSpaceDN w:val="0"/>
        <w:adjustRightInd w:val="0"/>
        <w:rPr>
          <w:rFonts w:ascii="Arial" w:eastAsiaTheme="minorHAnsi" w:hAnsi="Arial" w:cs="Arial"/>
        </w:rPr>
      </w:pPr>
      <w:r w:rsidRPr="000F290B">
        <w:rPr>
          <w:rFonts w:ascii="Arial" w:eastAsiaTheme="minorHAnsi" w:hAnsi="Arial" w:cs="Arial"/>
          <w:b/>
        </w:rPr>
        <w:t>7:7</w:t>
      </w:r>
      <w:r w:rsidRPr="000F290B">
        <w:rPr>
          <w:rFonts w:ascii="Arial" w:eastAsiaTheme="minorHAnsi" w:hAnsi="Arial" w:cs="Arial"/>
        </w:rPr>
        <w:t xml:space="preserve">    </w:t>
      </w:r>
      <w:r w:rsidRPr="000F290B">
        <w:rPr>
          <w:rFonts w:ascii="Arial" w:eastAsiaTheme="minorHAnsi" w:hAnsi="Arial" w:cs="Arial"/>
          <w:i/>
        </w:rPr>
        <w:t>throne hall.</w:t>
      </w:r>
      <w:r w:rsidRPr="000F290B">
        <w:rPr>
          <w:rFonts w:ascii="Arial" w:eastAsiaTheme="minorHAnsi" w:hAnsi="Arial" w:cs="Arial"/>
        </w:rPr>
        <w:t xml:space="preserve"> It is not clear whether the throne hall, the Hall of Justice, Solomon’s own living quarters (v. 8) and the palace for Pharaoh’s daughter (v. 8) were separate buildings or locations within the Palace of the Forest of Lebanon.</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9A69D7">
      <w:pPr>
        <w:autoSpaceDE w:val="0"/>
        <w:autoSpaceDN w:val="0"/>
        <w:adjustRightInd w:val="0"/>
        <w:rPr>
          <w:rFonts w:ascii="Arial" w:eastAsiaTheme="minorHAnsi" w:hAnsi="Arial" w:cs="Arial"/>
          <w:b/>
        </w:rPr>
      </w:pPr>
    </w:p>
    <w:p w:rsidR="009A69D7" w:rsidRPr="000F290B" w:rsidRDefault="009A69D7" w:rsidP="009A69D7">
      <w:pPr>
        <w:autoSpaceDE w:val="0"/>
        <w:autoSpaceDN w:val="0"/>
        <w:adjustRightInd w:val="0"/>
        <w:rPr>
          <w:rFonts w:ascii="Arial" w:eastAsiaTheme="minorHAnsi" w:hAnsi="Arial" w:cs="Arial"/>
        </w:rPr>
      </w:pPr>
      <w:r w:rsidRPr="000F290B">
        <w:rPr>
          <w:rFonts w:ascii="Arial" w:eastAsiaTheme="minorHAnsi" w:hAnsi="Arial" w:cs="Arial"/>
          <w:b/>
        </w:rPr>
        <w:lastRenderedPageBreak/>
        <w:t>7:9</w:t>
      </w:r>
      <w:r w:rsidRPr="000F290B">
        <w:rPr>
          <w:rFonts w:ascii="Arial" w:eastAsiaTheme="minorHAnsi" w:hAnsi="Arial" w:cs="Arial"/>
        </w:rPr>
        <w:t xml:space="preserve">    </w:t>
      </w:r>
      <w:r w:rsidRPr="000F290B">
        <w:rPr>
          <w:rFonts w:ascii="Arial" w:eastAsiaTheme="minorHAnsi" w:hAnsi="Arial" w:cs="Arial"/>
          <w:i/>
        </w:rPr>
        <w:t>trimmed with a saw.</w:t>
      </w:r>
      <w:r w:rsidRPr="000F290B">
        <w:rPr>
          <w:rFonts w:ascii="Arial" w:eastAsiaTheme="minorHAnsi" w:hAnsi="Arial" w:cs="Arial"/>
        </w:rPr>
        <w:t xml:space="preserve"> The pinkish white limestone of Palestine is easily cut when originally quarried, but gradually hardens with exposure.</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9A69D7">
      <w:pPr>
        <w:tabs>
          <w:tab w:val="left" w:pos="720"/>
        </w:tabs>
        <w:autoSpaceDE w:val="0"/>
        <w:autoSpaceDN w:val="0"/>
        <w:adjustRightInd w:val="0"/>
        <w:jc w:val="both"/>
        <w:rPr>
          <w:rFonts w:ascii="Arial" w:eastAsiaTheme="minorHAnsi" w:hAnsi="Arial" w:cs="Arial"/>
          <w:b/>
        </w:rPr>
      </w:pPr>
    </w:p>
    <w:p w:rsidR="009A69D7" w:rsidRPr="000F290B" w:rsidRDefault="009A69D7" w:rsidP="009A69D7">
      <w:pPr>
        <w:tabs>
          <w:tab w:val="left" w:pos="720"/>
        </w:tabs>
        <w:autoSpaceDE w:val="0"/>
        <w:autoSpaceDN w:val="0"/>
        <w:adjustRightInd w:val="0"/>
        <w:jc w:val="both"/>
        <w:rPr>
          <w:rFonts w:ascii="Arial" w:eastAsiaTheme="minorHAnsi" w:hAnsi="Arial" w:cs="Arial"/>
          <w:b/>
        </w:rPr>
      </w:pPr>
      <w:proofErr w:type="gramStart"/>
      <w:r w:rsidRPr="000F290B">
        <w:rPr>
          <w:rFonts w:ascii="Arial" w:eastAsiaTheme="minorHAnsi" w:hAnsi="Arial" w:cs="Arial"/>
          <w:b/>
        </w:rPr>
        <w:t>7:12</w:t>
      </w:r>
      <w:r w:rsidRPr="000F290B">
        <w:rPr>
          <w:rFonts w:ascii="Arial" w:eastAsiaTheme="minorHAnsi" w:hAnsi="Arial" w:cs="Arial"/>
        </w:rPr>
        <w:t xml:space="preserve">    </w:t>
      </w:r>
      <w:r w:rsidRPr="000F290B">
        <w:rPr>
          <w:rFonts w:ascii="Arial" w:eastAsiaTheme="minorHAnsi" w:hAnsi="Arial" w:cs="Arial"/>
          <w:i/>
        </w:rPr>
        <w:t>great courtyard.</w:t>
      </w:r>
      <w:proofErr w:type="gramEnd"/>
      <w:r w:rsidRPr="000F290B">
        <w:rPr>
          <w:rFonts w:ascii="Arial" w:eastAsiaTheme="minorHAnsi" w:hAnsi="Arial" w:cs="Arial"/>
        </w:rPr>
        <w:t xml:space="preserve"> Constructed in the same way as the inner courtyard of the temple (6:36).</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0F290B" w:rsidRPr="000F290B" w:rsidRDefault="000F290B" w:rsidP="000F290B">
      <w:pPr>
        <w:autoSpaceDE w:val="0"/>
        <w:autoSpaceDN w:val="0"/>
        <w:adjustRightInd w:val="0"/>
        <w:spacing w:before="200" w:after="150"/>
        <w:jc w:val="both"/>
        <w:rPr>
          <w:rFonts w:ascii="Arial" w:eastAsiaTheme="minorHAnsi" w:hAnsi="Arial" w:cs="Arial"/>
          <w:b/>
        </w:rPr>
      </w:pPr>
      <w:r w:rsidRPr="000F290B">
        <w:rPr>
          <w:rFonts w:ascii="Arial" w:eastAsiaTheme="minorHAnsi" w:hAnsi="Arial" w:cs="Arial"/>
          <w:b/>
          <w:i/>
          <w:sz w:val="28"/>
        </w:rPr>
        <w:t>The Temple’s Furnishings</w:t>
      </w:r>
    </w:p>
    <w:p w:rsidR="000F290B" w:rsidRPr="009A69D7" w:rsidRDefault="000F290B" w:rsidP="00AC127E">
      <w:pPr>
        <w:autoSpaceDE w:val="0"/>
        <w:autoSpaceDN w:val="0"/>
        <w:adjustRightInd w:val="0"/>
        <w:jc w:val="both"/>
        <w:rPr>
          <w:rFonts w:ascii="Arial" w:eastAsiaTheme="minorHAnsi" w:hAnsi="Arial" w:cs="Arial"/>
          <w:b/>
        </w:rPr>
      </w:pPr>
      <w:r w:rsidRPr="000F290B">
        <w:rPr>
          <w:rFonts w:ascii="Arial" w:eastAsiaTheme="minorHAnsi" w:hAnsi="Arial" w:cs="Arial"/>
          <w:b/>
          <w:vertAlign w:val="superscript"/>
        </w:rPr>
        <w:t xml:space="preserve">13 </w:t>
      </w:r>
      <w:r w:rsidRPr="000F290B">
        <w:rPr>
          <w:rFonts w:ascii="Arial" w:eastAsiaTheme="minorHAnsi" w:hAnsi="Arial" w:cs="Arial"/>
          <w:b/>
        </w:rPr>
        <w:t xml:space="preserve">King Solomon sent to </w:t>
      </w:r>
      <w:proofErr w:type="spellStart"/>
      <w:r w:rsidRPr="000F290B">
        <w:rPr>
          <w:rFonts w:ascii="Arial" w:eastAsiaTheme="minorHAnsi" w:hAnsi="Arial" w:cs="Arial"/>
          <w:b/>
        </w:rPr>
        <w:t>Tyre</w:t>
      </w:r>
      <w:proofErr w:type="spellEnd"/>
      <w:r w:rsidRPr="000F290B">
        <w:rPr>
          <w:rFonts w:ascii="Arial" w:eastAsiaTheme="minorHAnsi" w:hAnsi="Arial" w:cs="Arial"/>
          <w:b/>
        </w:rPr>
        <w:t xml:space="preserve"> and brought </w:t>
      </w:r>
      <w:proofErr w:type="spellStart"/>
      <w:r w:rsidRPr="000F290B">
        <w:rPr>
          <w:rFonts w:ascii="Arial" w:eastAsiaTheme="minorHAnsi" w:hAnsi="Arial" w:cs="Arial"/>
          <w:b/>
        </w:rPr>
        <w:t>Huram</w:t>
      </w:r>
      <w:proofErr w:type="spellEnd"/>
      <w:r w:rsidRPr="000F290B">
        <w:rPr>
          <w:rFonts w:ascii="Arial" w:eastAsiaTheme="minorHAnsi" w:hAnsi="Arial" w:cs="Arial"/>
          <w:b/>
        </w:rPr>
        <w:t xml:space="preserve">, </w:t>
      </w:r>
      <w:r w:rsidRPr="000F290B">
        <w:rPr>
          <w:rFonts w:ascii="Arial" w:eastAsiaTheme="minorHAnsi" w:hAnsi="Arial" w:cs="Arial"/>
          <w:b/>
          <w:vertAlign w:val="superscript"/>
        </w:rPr>
        <w:t xml:space="preserve">14 </w:t>
      </w:r>
      <w:r w:rsidRPr="000F290B">
        <w:rPr>
          <w:rFonts w:ascii="Arial" w:eastAsiaTheme="minorHAnsi" w:hAnsi="Arial" w:cs="Arial"/>
          <w:b/>
        </w:rPr>
        <w:t xml:space="preserve">whose mother was a widow from the tribe of Naphtali and whose father was a man of </w:t>
      </w:r>
      <w:proofErr w:type="spellStart"/>
      <w:r w:rsidRPr="000F290B">
        <w:rPr>
          <w:rFonts w:ascii="Arial" w:eastAsiaTheme="minorHAnsi" w:hAnsi="Arial" w:cs="Arial"/>
          <w:b/>
        </w:rPr>
        <w:t>Tyre</w:t>
      </w:r>
      <w:proofErr w:type="spellEnd"/>
      <w:r w:rsidRPr="000F290B">
        <w:rPr>
          <w:rFonts w:ascii="Arial" w:eastAsiaTheme="minorHAnsi" w:hAnsi="Arial" w:cs="Arial"/>
          <w:b/>
        </w:rPr>
        <w:t xml:space="preserve"> and a craftsman in bronze. </w:t>
      </w:r>
      <w:proofErr w:type="spellStart"/>
      <w:r w:rsidRPr="000F290B">
        <w:rPr>
          <w:rFonts w:ascii="Arial" w:eastAsiaTheme="minorHAnsi" w:hAnsi="Arial" w:cs="Arial"/>
          <w:b/>
        </w:rPr>
        <w:t>Huram</w:t>
      </w:r>
      <w:proofErr w:type="spellEnd"/>
      <w:r w:rsidRPr="000F290B">
        <w:rPr>
          <w:rFonts w:ascii="Arial" w:eastAsiaTheme="minorHAnsi" w:hAnsi="Arial" w:cs="Arial"/>
          <w:b/>
        </w:rPr>
        <w:t xml:space="preserve"> was highly skilled and experienced in all kinds of bronze work. He came to King Solomon and did all the work assigned to him. </w:t>
      </w:r>
      <w:r w:rsidRPr="000F290B">
        <w:rPr>
          <w:rFonts w:ascii="Arial" w:eastAsiaTheme="minorHAnsi" w:hAnsi="Arial" w:cs="Arial"/>
          <w:b/>
          <w:vertAlign w:val="superscript"/>
        </w:rPr>
        <w:t xml:space="preserve">15 </w:t>
      </w:r>
      <w:r w:rsidRPr="000F290B">
        <w:rPr>
          <w:rFonts w:ascii="Arial" w:eastAsiaTheme="minorHAnsi" w:hAnsi="Arial" w:cs="Arial"/>
          <w:b/>
        </w:rPr>
        <w:t xml:space="preserve">He cast two bronze pillars, each eighteen cubits high and twelve cubits around, by line. </w:t>
      </w:r>
      <w:r w:rsidRPr="000F290B">
        <w:rPr>
          <w:rFonts w:ascii="Arial" w:eastAsiaTheme="minorHAnsi" w:hAnsi="Arial" w:cs="Arial"/>
          <w:b/>
          <w:vertAlign w:val="superscript"/>
        </w:rPr>
        <w:t xml:space="preserve">16 </w:t>
      </w:r>
      <w:r w:rsidRPr="000F290B">
        <w:rPr>
          <w:rFonts w:ascii="Arial" w:eastAsiaTheme="minorHAnsi" w:hAnsi="Arial" w:cs="Arial"/>
          <w:b/>
        </w:rPr>
        <w:t xml:space="preserve">He also made two capitals of cast bronze to set on the tops of the pillars; each capital was five cubits high. </w:t>
      </w:r>
      <w:r w:rsidRPr="000F290B">
        <w:rPr>
          <w:rFonts w:ascii="Arial" w:eastAsiaTheme="minorHAnsi" w:hAnsi="Arial" w:cs="Arial"/>
          <w:b/>
          <w:vertAlign w:val="superscript"/>
        </w:rPr>
        <w:t xml:space="preserve">17 </w:t>
      </w:r>
      <w:r w:rsidRPr="000F290B">
        <w:rPr>
          <w:rFonts w:ascii="Arial" w:eastAsiaTheme="minorHAnsi" w:hAnsi="Arial" w:cs="Arial"/>
          <w:b/>
        </w:rPr>
        <w:t xml:space="preserve">A network of interwoven chains festooned the capitals on top of the pillars, seven for each capital. </w:t>
      </w:r>
      <w:r w:rsidRPr="000F290B">
        <w:rPr>
          <w:rFonts w:ascii="Arial" w:eastAsiaTheme="minorHAnsi" w:hAnsi="Arial" w:cs="Arial"/>
          <w:b/>
          <w:vertAlign w:val="superscript"/>
        </w:rPr>
        <w:t xml:space="preserve">18 </w:t>
      </w:r>
      <w:r w:rsidRPr="000F290B">
        <w:rPr>
          <w:rFonts w:ascii="Arial" w:eastAsiaTheme="minorHAnsi" w:hAnsi="Arial" w:cs="Arial"/>
          <w:b/>
        </w:rPr>
        <w:t xml:space="preserve">He made pomegranates in two rows encircling each network to decorate the capitals on top of the pillars. He did the same for each capital. </w:t>
      </w:r>
      <w:r w:rsidRPr="000F290B">
        <w:rPr>
          <w:rFonts w:ascii="Arial" w:eastAsiaTheme="minorHAnsi" w:hAnsi="Arial" w:cs="Arial"/>
          <w:b/>
          <w:vertAlign w:val="superscript"/>
        </w:rPr>
        <w:t xml:space="preserve">19 </w:t>
      </w:r>
      <w:r w:rsidRPr="000F290B">
        <w:rPr>
          <w:rFonts w:ascii="Arial" w:eastAsiaTheme="minorHAnsi" w:hAnsi="Arial" w:cs="Arial"/>
          <w:b/>
        </w:rPr>
        <w:t xml:space="preserve">The capitals on top of the pillars in the portico were in the shape of lilies, four cubits high. </w:t>
      </w:r>
      <w:r w:rsidRPr="000F290B">
        <w:rPr>
          <w:rFonts w:ascii="Arial" w:eastAsiaTheme="minorHAnsi" w:hAnsi="Arial" w:cs="Arial"/>
          <w:b/>
          <w:vertAlign w:val="superscript"/>
        </w:rPr>
        <w:t xml:space="preserve">20 </w:t>
      </w:r>
      <w:r w:rsidRPr="000F290B">
        <w:rPr>
          <w:rFonts w:ascii="Arial" w:eastAsiaTheme="minorHAnsi" w:hAnsi="Arial" w:cs="Arial"/>
          <w:b/>
        </w:rPr>
        <w:t xml:space="preserve">On the capitals of both pillars, above the bowl-shaped part next to the network, were the two hundred pomegranates in rows all around. </w:t>
      </w:r>
      <w:r w:rsidRPr="000F290B">
        <w:rPr>
          <w:rFonts w:ascii="Arial" w:eastAsiaTheme="minorHAnsi" w:hAnsi="Arial" w:cs="Arial"/>
          <w:b/>
          <w:vertAlign w:val="superscript"/>
        </w:rPr>
        <w:t xml:space="preserve">21 </w:t>
      </w:r>
      <w:r w:rsidRPr="000F290B">
        <w:rPr>
          <w:rFonts w:ascii="Arial" w:eastAsiaTheme="minorHAnsi" w:hAnsi="Arial" w:cs="Arial"/>
          <w:b/>
        </w:rPr>
        <w:t xml:space="preserve">He erected the pillars at the portico of the temple. The pillar to the south he named </w:t>
      </w:r>
      <w:proofErr w:type="spellStart"/>
      <w:r w:rsidRPr="000F290B">
        <w:rPr>
          <w:rFonts w:ascii="Arial" w:eastAsiaTheme="minorHAnsi" w:hAnsi="Arial" w:cs="Arial"/>
          <w:b/>
        </w:rPr>
        <w:t>Jakin</w:t>
      </w:r>
      <w:proofErr w:type="spellEnd"/>
      <w:r w:rsidRPr="000F290B">
        <w:rPr>
          <w:rFonts w:ascii="Arial" w:eastAsiaTheme="minorHAnsi" w:hAnsi="Arial" w:cs="Arial"/>
          <w:b/>
        </w:rPr>
        <w:t xml:space="preserve"> and the one to the north Boaz. </w:t>
      </w:r>
      <w:r w:rsidRPr="000F290B">
        <w:rPr>
          <w:rFonts w:ascii="Arial" w:eastAsiaTheme="minorHAnsi" w:hAnsi="Arial" w:cs="Arial"/>
          <w:b/>
          <w:vertAlign w:val="superscript"/>
        </w:rPr>
        <w:t xml:space="preserve">22 </w:t>
      </w:r>
      <w:r w:rsidRPr="000F290B">
        <w:rPr>
          <w:rFonts w:ascii="Arial" w:eastAsiaTheme="minorHAnsi" w:hAnsi="Arial" w:cs="Arial"/>
          <w:b/>
        </w:rPr>
        <w:t xml:space="preserve">The capitals on top were in the shape of lilies. And so the work on the pillars was completed. </w:t>
      </w:r>
      <w:r w:rsidRPr="000F290B">
        <w:rPr>
          <w:rFonts w:ascii="Arial" w:eastAsiaTheme="minorHAnsi" w:hAnsi="Arial" w:cs="Arial"/>
          <w:b/>
          <w:vertAlign w:val="superscript"/>
        </w:rPr>
        <w:t xml:space="preserve">23 </w:t>
      </w:r>
      <w:r w:rsidRPr="000F290B">
        <w:rPr>
          <w:rFonts w:ascii="Arial" w:eastAsiaTheme="minorHAnsi" w:hAnsi="Arial" w:cs="Arial"/>
          <w:b/>
        </w:rPr>
        <w:t xml:space="preserve">He made the Sea of cast metal, circular in shape, measuring ten cubits from rim to rim and five cubits high. It took a line of thirty cubits to measure around it. </w:t>
      </w:r>
      <w:r w:rsidRPr="000F290B">
        <w:rPr>
          <w:rFonts w:ascii="Arial" w:eastAsiaTheme="minorHAnsi" w:hAnsi="Arial" w:cs="Arial"/>
          <w:b/>
          <w:vertAlign w:val="superscript"/>
        </w:rPr>
        <w:t xml:space="preserve">24 </w:t>
      </w:r>
      <w:r w:rsidRPr="000F290B">
        <w:rPr>
          <w:rFonts w:ascii="Arial" w:eastAsiaTheme="minorHAnsi" w:hAnsi="Arial" w:cs="Arial"/>
          <w:b/>
        </w:rPr>
        <w:t>Below the rim, gourds encircled it—ten to a cubit. The gourds were cast in two rows in one piece with the Sea.</w:t>
      </w:r>
      <w:r w:rsidRPr="009A69D7">
        <w:rPr>
          <w:rFonts w:ascii="Arial" w:eastAsiaTheme="minorHAnsi" w:hAnsi="Arial" w:cs="Arial"/>
          <w:b/>
        </w:rPr>
        <w:t xml:space="preserve"> </w:t>
      </w:r>
      <w:r w:rsidRPr="000F290B">
        <w:rPr>
          <w:rFonts w:ascii="Arial" w:eastAsiaTheme="minorHAnsi" w:hAnsi="Arial" w:cs="Arial"/>
          <w:b/>
          <w:vertAlign w:val="superscript"/>
        </w:rPr>
        <w:t xml:space="preserve">25 </w:t>
      </w:r>
      <w:r w:rsidRPr="000F290B">
        <w:rPr>
          <w:rFonts w:ascii="Arial" w:eastAsiaTheme="minorHAnsi" w:hAnsi="Arial" w:cs="Arial"/>
          <w:b/>
        </w:rPr>
        <w:t xml:space="preserve">The Sea stood on twelve bulls, three facing north, three facing west, three facing south and three facing east. The Sea rested on top of them, and their hindquarters were toward the center. </w:t>
      </w:r>
      <w:r w:rsidRPr="000F290B">
        <w:rPr>
          <w:rFonts w:ascii="Arial" w:eastAsiaTheme="minorHAnsi" w:hAnsi="Arial" w:cs="Arial"/>
          <w:b/>
          <w:vertAlign w:val="superscript"/>
        </w:rPr>
        <w:t xml:space="preserve">26 </w:t>
      </w:r>
      <w:r w:rsidRPr="000F290B">
        <w:rPr>
          <w:rFonts w:ascii="Arial" w:eastAsiaTheme="minorHAnsi" w:hAnsi="Arial" w:cs="Arial"/>
          <w:b/>
        </w:rPr>
        <w:t xml:space="preserve">It was a handbreadth in thickness, and its rim was like the rim of a cup, like a lily blossom. It held </w:t>
      </w:r>
      <w:proofErr w:type="gramStart"/>
      <w:r w:rsidRPr="000F290B">
        <w:rPr>
          <w:rFonts w:ascii="Arial" w:eastAsiaTheme="minorHAnsi" w:hAnsi="Arial" w:cs="Arial"/>
          <w:b/>
        </w:rPr>
        <w:t>two thousand baths.</w:t>
      </w:r>
      <w:r w:rsidRPr="000F290B">
        <w:rPr>
          <w:rFonts w:ascii="Arial" w:eastAsiaTheme="minorHAnsi" w:hAnsi="Arial" w:cs="Arial"/>
          <w:b/>
          <w:vertAlign w:val="superscript"/>
        </w:rPr>
        <w:t xml:space="preserve">27 </w:t>
      </w:r>
      <w:r w:rsidRPr="000F290B">
        <w:rPr>
          <w:rFonts w:ascii="Arial" w:eastAsiaTheme="minorHAnsi" w:hAnsi="Arial" w:cs="Arial"/>
          <w:b/>
        </w:rPr>
        <w:t>He also made ten movable stands of bronze</w:t>
      </w:r>
      <w:proofErr w:type="gramEnd"/>
      <w:r w:rsidRPr="000F290B">
        <w:rPr>
          <w:rFonts w:ascii="Arial" w:eastAsiaTheme="minorHAnsi" w:hAnsi="Arial" w:cs="Arial"/>
          <w:b/>
        </w:rPr>
        <w:t xml:space="preserve">; each was four cubits long, four wide and three high. </w:t>
      </w:r>
      <w:r w:rsidRPr="000F290B">
        <w:rPr>
          <w:rFonts w:ascii="Arial" w:eastAsiaTheme="minorHAnsi" w:hAnsi="Arial" w:cs="Arial"/>
          <w:b/>
          <w:vertAlign w:val="superscript"/>
        </w:rPr>
        <w:t xml:space="preserve">28 </w:t>
      </w:r>
      <w:r w:rsidRPr="000F290B">
        <w:rPr>
          <w:rFonts w:ascii="Arial" w:eastAsiaTheme="minorHAnsi" w:hAnsi="Arial" w:cs="Arial"/>
          <w:b/>
        </w:rPr>
        <w:t xml:space="preserve">This is how the stands were made: They had side panels attached to uprights. </w:t>
      </w:r>
      <w:r w:rsidRPr="000F290B">
        <w:rPr>
          <w:rFonts w:ascii="Arial" w:eastAsiaTheme="minorHAnsi" w:hAnsi="Arial" w:cs="Arial"/>
          <w:b/>
          <w:vertAlign w:val="superscript"/>
        </w:rPr>
        <w:t xml:space="preserve">29 </w:t>
      </w:r>
      <w:r w:rsidRPr="000F290B">
        <w:rPr>
          <w:rFonts w:ascii="Arial" w:eastAsiaTheme="minorHAnsi" w:hAnsi="Arial" w:cs="Arial"/>
          <w:b/>
        </w:rPr>
        <w:t xml:space="preserve">On the panels between the uprights were lions, bulls and cherubim—and on the uprights as well. Above and below the lions and bulls were wreaths of hammered work. </w:t>
      </w:r>
      <w:r w:rsidRPr="000F290B">
        <w:rPr>
          <w:rFonts w:ascii="Arial" w:eastAsiaTheme="minorHAnsi" w:hAnsi="Arial" w:cs="Arial"/>
          <w:b/>
          <w:vertAlign w:val="superscript"/>
        </w:rPr>
        <w:t xml:space="preserve">30 </w:t>
      </w:r>
      <w:r w:rsidRPr="000F290B">
        <w:rPr>
          <w:rFonts w:ascii="Arial" w:eastAsiaTheme="minorHAnsi" w:hAnsi="Arial" w:cs="Arial"/>
          <w:b/>
        </w:rPr>
        <w:t xml:space="preserve">Each stand had four bronze wheels with bronze axles, and each had a basin resting on four supports, cast with wreaths on each side. </w:t>
      </w:r>
      <w:r w:rsidRPr="000F290B">
        <w:rPr>
          <w:rFonts w:ascii="Arial" w:eastAsiaTheme="minorHAnsi" w:hAnsi="Arial" w:cs="Arial"/>
          <w:b/>
          <w:vertAlign w:val="superscript"/>
        </w:rPr>
        <w:t xml:space="preserve">31 </w:t>
      </w:r>
      <w:r w:rsidRPr="000F290B">
        <w:rPr>
          <w:rFonts w:ascii="Arial" w:eastAsiaTheme="minorHAnsi" w:hAnsi="Arial" w:cs="Arial"/>
          <w:b/>
        </w:rPr>
        <w:t xml:space="preserve">On the inside of the stand there was an opening that had a circular frame one cubit deep. This opening was round, and with its </w:t>
      </w:r>
      <w:proofErr w:type="spellStart"/>
      <w:r w:rsidRPr="000F290B">
        <w:rPr>
          <w:rFonts w:ascii="Arial" w:eastAsiaTheme="minorHAnsi" w:hAnsi="Arial" w:cs="Arial"/>
          <w:b/>
        </w:rPr>
        <w:t>basework</w:t>
      </w:r>
      <w:proofErr w:type="spellEnd"/>
      <w:r w:rsidRPr="000F290B">
        <w:rPr>
          <w:rFonts w:ascii="Arial" w:eastAsiaTheme="minorHAnsi" w:hAnsi="Arial" w:cs="Arial"/>
          <w:b/>
        </w:rPr>
        <w:t xml:space="preserve"> it measured a cubit and a half. Around its opening there was engraving. The panels of the stands were square, not round. </w:t>
      </w:r>
      <w:r w:rsidRPr="000F290B">
        <w:rPr>
          <w:rFonts w:ascii="Arial" w:eastAsiaTheme="minorHAnsi" w:hAnsi="Arial" w:cs="Arial"/>
          <w:b/>
          <w:vertAlign w:val="superscript"/>
        </w:rPr>
        <w:t xml:space="preserve">32 </w:t>
      </w:r>
      <w:r w:rsidRPr="000F290B">
        <w:rPr>
          <w:rFonts w:ascii="Arial" w:eastAsiaTheme="minorHAnsi" w:hAnsi="Arial" w:cs="Arial"/>
          <w:b/>
        </w:rPr>
        <w:t xml:space="preserve">The four wheels were under the panels, and the axles of the wheels were attached to the stand. The diameter of each wheel was a cubit and a half. </w:t>
      </w:r>
      <w:r w:rsidRPr="000F290B">
        <w:rPr>
          <w:rFonts w:ascii="Arial" w:eastAsiaTheme="minorHAnsi" w:hAnsi="Arial" w:cs="Arial"/>
          <w:b/>
          <w:vertAlign w:val="superscript"/>
        </w:rPr>
        <w:t xml:space="preserve">33 </w:t>
      </w:r>
      <w:r w:rsidRPr="000F290B">
        <w:rPr>
          <w:rFonts w:ascii="Arial" w:eastAsiaTheme="minorHAnsi" w:hAnsi="Arial" w:cs="Arial"/>
          <w:b/>
        </w:rPr>
        <w:t xml:space="preserve">The wheels were made like chariot wheels; the axles, rims, spokes and hubs were all of cast metal. </w:t>
      </w:r>
      <w:r w:rsidRPr="000F290B">
        <w:rPr>
          <w:rFonts w:ascii="Arial" w:eastAsiaTheme="minorHAnsi" w:hAnsi="Arial" w:cs="Arial"/>
          <w:b/>
          <w:vertAlign w:val="superscript"/>
        </w:rPr>
        <w:t xml:space="preserve">34 </w:t>
      </w:r>
      <w:r w:rsidRPr="000F290B">
        <w:rPr>
          <w:rFonts w:ascii="Arial" w:eastAsiaTheme="minorHAnsi" w:hAnsi="Arial" w:cs="Arial"/>
          <w:b/>
        </w:rPr>
        <w:t xml:space="preserve">Each stand had four handles, one on each corner, projecting from the stand. </w:t>
      </w:r>
      <w:r w:rsidRPr="000F290B">
        <w:rPr>
          <w:rFonts w:ascii="Arial" w:eastAsiaTheme="minorHAnsi" w:hAnsi="Arial" w:cs="Arial"/>
          <w:b/>
          <w:vertAlign w:val="superscript"/>
        </w:rPr>
        <w:t xml:space="preserve">35 </w:t>
      </w:r>
      <w:r w:rsidRPr="000F290B">
        <w:rPr>
          <w:rFonts w:ascii="Arial" w:eastAsiaTheme="minorHAnsi" w:hAnsi="Arial" w:cs="Arial"/>
          <w:b/>
        </w:rPr>
        <w:t xml:space="preserve">At the top of the stand there was a circular band half a cubit deep. The supports and panels were attached to the top of the stand. </w:t>
      </w:r>
      <w:r w:rsidRPr="000F290B">
        <w:rPr>
          <w:rFonts w:ascii="Arial" w:eastAsiaTheme="minorHAnsi" w:hAnsi="Arial" w:cs="Arial"/>
          <w:b/>
          <w:vertAlign w:val="superscript"/>
        </w:rPr>
        <w:t xml:space="preserve">36 </w:t>
      </w:r>
      <w:r w:rsidRPr="000F290B">
        <w:rPr>
          <w:rFonts w:ascii="Arial" w:eastAsiaTheme="minorHAnsi" w:hAnsi="Arial" w:cs="Arial"/>
          <w:b/>
        </w:rPr>
        <w:t xml:space="preserve">He engraved cherubim, lions and palm trees on the surfaces of the supports and on the panels, in every available space, with </w:t>
      </w:r>
      <w:r w:rsidRPr="000F290B">
        <w:rPr>
          <w:rFonts w:ascii="Arial" w:eastAsiaTheme="minorHAnsi" w:hAnsi="Arial" w:cs="Arial"/>
          <w:b/>
        </w:rPr>
        <w:lastRenderedPageBreak/>
        <w:t xml:space="preserve">wreaths all around. </w:t>
      </w:r>
      <w:r w:rsidRPr="000F290B">
        <w:rPr>
          <w:rFonts w:ascii="Arial" w:eastAsiaTheme="minorHAnsi" w:hAnsi="Arial" w:cs="Arial"/>
          <w:b/>
          <w:vertAlign w:val="superscript"/>
        </w:rPr>
        <w:t xml:space="preserve">37 </w:t>
      </w:r>
      <w:r w:rsidRPr="000F290B">
        <w:rPr>
          <w:rFonts w:ascii="Arial" w:eastAsiaTheme="minorHAnsi" w:hAnsi="Arial" w:cs="Arial"/>
          <w:b/>
        </w:rPr>
        <w:t xml:space="preserve">This is the way he made the ten stands. They were all cast in the same molds and were identical in size and shape. </w:t>
      </w:r>
      <w:r w:rsidRPr="000F290B">
        <w:rPr>
          <w:rFonts w:ascii="Arial" w:eastAsiaTheme="minorHAnsi" w:hAnsi="Arial" w:cs="Arial"/>
          <w:b/>
          <w:vertAlign w:val="superscript"/>
        </w:rPr>
        <w:t xml:space="preserve">38 </w:t>
      </w:r>
      <w:r w:rsidRPr="000F290B">
        <w:rPr>
          <w:rFonts w:ascii="Arial" w:eastAsiaTheme="minorHAnsi" w:hAnsi="Arial" w:cs="Arial"/>
          <w:b/>
        </w:rPr>
        <w:t xml:space="preserve">He then made ten bronze basins, each holding forty baths and measuring four cubits across, one basin to go on each of the ten stands. </w:t>
      </w:r>
      <w:r w:rsidRPr="000F290B">
        <w:rPr>
          <w:rFonts w:ascii="Arial" w:eastAsiaTheme="minorHAnsi" w:hAnsi="Arial" w:cs="Arial"/>
          <w:b/>
          <w:vertAlign w:val="superscript"/>
        </w:rPr>
        <w:t xml:space="preserve">39 </w:t>
      </w:r>
      <w:r w:rsidRPr="000F290B">
        <w:rPr>
          <w:rFonts w:ascii="Arial" w:eastAsiaTheme="minorHAnsi" w:hAnsi="Arial" w:cs="Arial"/>
          <w:b/>
        </w:rPr>
        <w:t xml:space="preserve">He placed five of the stands on the south side of the temple and five on the north. He placed the Sea on the south side, at the southeast corner of the temple. </w:t>
      </w:r>
      <w:r w:rsidRPr="000F290B">
        <w:rPr>
          <w:rFonts w:ascii="Arial" w:eastAsiaTheme="minorHAnsi" w:hAnsi="Arial" w:cs="Arial"/>
          <w:b/>
          <w:vertAlign w:val="superscript"/>
        </w:rPr>
        <w:t xml:space="preserve">40 </w:t>
      </w:r>
      <w:r w:rsidRPr="000F290B">
        <w:rPr>
          <w:rFonts w:ascii="Arial" w:eastAsiaTheme="minorHAnsi" w:hAnsi="Arial" w:cs="Arial"/>
          <w:b/>
        </w:rPr>
        <w:t xml:space="preserve">He also made the basins and shovels and sprinkling bowls. So </w:t>
      </w:r>
      <w:proofErr w:type="spellStart"/>
      <w:r w:rsidRPr="000F290B">
        <w:rPr>
          <w:rFonts w:ascii="Arial" w:eastAsiaTheme="minorHAnsi" w:hAnsi="Arial" w:cs="Arial"/>
          <w:b/>
        </w:rPr>
        <w:t>Huram</w:t>
      </w:r>
      <w:proofErr w:type="spellEnd"/>
      <w:r w:rsidRPr="000F290B">
        <w:rPr>
          <w:rFonts w:ascii="Arial" w:eastAsiaTheme="minorHAnsi" w:hAnsi="Arial" w:cs="Arial"/>
          <w:b/>
        </w:rPr>
        <w:t xml:space="preserve"> finished all the work he had undertaken for King Solomon in the temple of the </w:t>
      </w:r>
      <w:r w:rsidRPr="000F290B">
        <w:rPr>
          <w:rFonts w:ascii="Arial" w:eastAsiaTheme="minorHAnsi" w:hAnsi="Arial" w:cs="Arial"/>
          <w:b/>
          <w:smallCaps/>
        </w:rPr>
        <w:t>Lord</w:t>
      </w:r>
      <w:r w:rsidRPr="000F290B">
        <w:rPr>
          <w:rFonts w:ascii="Arial" w:eastAsiaTheme="minorHAnsi" w:hAnsi="Arial" w:cs="Arial"/>
          <w:b/>
        </w:rPr>
        <w:t xml:space="preserve">: </w:t>
      </w:r>
      <w:r w:rsidRPr="000F290B">
        <w:rPr>
          <w:rFonts w:ascii="Arial" w:eastAsiaTheme="minorHAnsi" w:hAnsi="Arial" w:cs="Arial"/>
          <w:b/>
          <w:vertAlign w:val="superscript"/>
        </w:rPr>
        <w:t>41</w:t>
      </w:r>
      <w:r w:rsidRPr="000F290B">
        <w:rPr>
          <w:rFonts w:ascii="Arial" w:eastAsiaTheme="minorHAnsi" w:hAnsi="Arial" w:cs="Arial"/>
          <w:b/>
        </w:rPr>
        <w:t xml:space="preserve">the two pillars; the two bowl-shaped capitals on top of the pillars; the two sets of network decorating the two bowl-shaped capitals on top of the pillars; </w:t>
      </w:r>
      <w:r w:rsidRPr="000F290B">
        <w:rPr>
          <w:rFonts w:ascii="Arial" w:eastAsiaTheme="minorHAnsi" w:hAnsi="Arial" w:cs="Arial"/>
          <w:b/>
          <w:vertAlign w:val="superscript"/>
        </w:rPr>
        <w:t>42</w:t>
      </w:r>
      <w:r w:rsidRPr="000F290B">
        <w:rPr>
          <w:rFonts w:ascii="Arial" w:eastAsiaTheme="minorHAnsi" w:hAnsi="Arial" w:cs="Arial"/>
          <w:b/>
        </w:rPr>
        <w:t xml:space="preserve">the four hundred pomegranates for the two sets of network (two rows of pomegranates for each network, decorating the bowl-shaped capitals on top of the pillars); </w:t>
      </w:r>
      <w:r w:rsidRPr="000F290B">
        <w:rPr>
          <w:rFonts w:ascii="Arial" w:eastAsiaTheme="minorHAnsi" w:hAnsi="Arial" w:cs="Arial"/>
          <w:b/>
          <w:vertAlign w:val="superscript"/>
        </w:rPr>
        <w:t>43</w:t>
      </w:r>
      <w:r w:rsidRPr="000F290B">
        <w:rPr>
          <w:rFonts w:ascii="Arial" w:eastAsiaTheme="minorHAnsi" w:hAnsi="Arial" w:cs="Arial"/>
          <w:b/>
        </w:rPr>
        <w:t xml:space="preserve">the ten stands with their ten basins; </w:t>
      </w:r>
      <w:r w:rsidRPr="000F290B">
        <w:rPr>
          <w:rFonts w:ascii="Arial" w:eastAsiaTheme="minorHAnsi" w:hAnsi="Arial" w:cs="Arial"/>
          <w:b/>
          <w:vertAlign w:val="superscript"/>
        </w:rPr>
        <w:t>44</w:t>
      </w:r>
      <w:r w:rsidRPr="000F290B">
        <w:rPr>
          <w:rFonts w:ascii="Arial" w:eastAsiaTheme="minorHAnsi" w:hAnsi="Arial" w:cs="Arial"/>
          <w:b/>
        </w:rPr>
        <w:t xml:space="preserve">the Sea and the twelve bulls under it; </w:t>
      </w:r>
      <w:r w:rsidRPr="000F290B">
        <w:rPr>
          <w:rFonts w:ascii="Arial" w:eastAsiaTheme="minorHAnsi" w:hAnsi="Arial" w:cs="Arial"/>
          <w:b/>
          <w:vertAlign w:val="superscript"/>
        </w:rPr>
        <w:t>45</w:t>
      </w:r>
      <w:r w:rsidRPr="009A69D7">
        <w:rPr>
          <w:rFonts w:ascii="Arial" w:eastAsiaTheme="minorHAnsi" w:hAnsi="Arial" w:cs="Arial"/>
          <w:b/>
        </w:rPr>
        <w:t>the pots,</w:t>
      </w:r>
      <w:r w:rsidR="00AC127E">
        <w:rPr>
          <w:rFonts w:ascii="Arial" w:eastAsiaTheme="minorHAnsi" w:hAnsi="Arial" w:cs="Arial"/>
          <w:b/>
        </w:rPr>
        <w:t xml:space="preserve"> </w:t>
      </w:r>
      <w:r w:rsidRPr="009A69D7">
        <w:rPr>
          <w:rFonts w:ascii="Arial" w:eastAsiaTheme="minorHAnsi" w:hAnsi="Arial" w:cs="Arial"/>
          <w:b/>
        </w:rPr>
        <w:t>s</w:t>
      </w:r>
      <w:r w:rsidRPr="000F290B">
        <w:rPr>
          <w:rFonts w:ascii="Arial" w:eastAsiaTheme="minorHAnsi" w:hAnsi="Arial" w:cs="Arial"/>
          <w:b/>
        </w:rPr>
        <w:t xml:space="preserve">hovels and sprinkling bowls. All these objects that </w:t>
      </w:r>
      <w:proofErr w:type="spellStart"/>
      <w:r w:rsidRPr="000F290B">
        <w:rPr>
          <w:rFonts w:ascii="Arial" w:eastAsiaTheme="minorHAnsi" w:hAnsi="Arial" w:cs="Arial"/>
          <w:b/>
        </w:rPr>
        <w:t>Hura</w:t>
      </w:r>
      <w:r w:rsidRPr="009A69D7">
        <w:rPr>
          <w:rFonts w:ascii="Arial" w:eastAsiaTheme="minorHAnsi" w:hAnsi="Arial" w:cs="Arial"/>
          <w:b/>
        </w:rPr>
        <w:t>m</w:t>
      </w:r>
      <w:proofErr w:type="spellEnd"/>
      <w:r w:rsidRPr="009A69D7">
        <w:rPr>
          <w:rFonts w:ascii="Arial" w:eastAsiaTheme="minorHAnsi" w:hAnsi="Arial" w:cs="Arial"/>
          <w:b/>
        </w:rPr>
        <w:t xml:space="preserve"> made for King Solomon for the</w:t>
      </w:r>
      <w:r w:rsidR="00AC127E">
        <w:rPr>
          <w:rFonts w:ascii="Arial" w:eastAsiaTheme="minorHAnsi" w:hAnsi="Arial" w:cs="Arial"/>
          <w:b/>
        </w:rPr>
        <w:t xml:space="preserve"> </w:t>
      </w:r>
      <w:r w:rsidRPr="009A69D7">
        <w:rPr>
          <w:rFonts w:ascii="Arial" w:eastAsiaTheme="minorHAnsi" w:hAnsi="Arial" w:cs="Arial"/>
          <w:b/>
        </w:rPr>
        <w:t>t</w:t>
      </w:r>
      <w:r w:rsidRPr="000F290B">
        <w:rPr>
          <w:rFonts w:ascii="Arial" w:eastAsiaTheme="minorHAnsi" w:hAnsi="Arial" w:cs="Arial"/>
          <w:b/>
        </w:rPr>
        <w:t xml:space="preserve">emple of the </w:t>
      </w:r>
      <w:r w:rsidRPr="000F290B">
        <w:rPr>
          <w:rFonts w:ascii="Arial" w:eastAsiaTheme="minorHAnsi" w:hAnsi="Arial" w:cs="Arial"/>
          <w:b/>
          <w:smallCaps/>
        </w:rPr>
        <w:t>Lord</w:t>
      </w:r>
      <w:r w:rsidRPr="000F290B">
        <w:rPr>
          <w:rFonts w:ascii="Arial" w:eastAsiaTheme="minorHAnsi" w:hAnsi="Arial" w:cs="Arial"/>
          <w:b/>
        </w:rPr>
        <w:t xml:space="preserve"> were of burnished bronze. </w:t>
      </w:r>
      <w:r w:rsidRPr="000F290B">
        <w:rPr>
          <w:rFonts w:ascii="Arial" w:eastAsiaTheme="minorHAnsi" w:hAnsi="Arial" w:cs="Arial"/>
          <w:b/>
          <w:vertAlign w:val="superscript"/>
        </w:rPr>
        <w:t xml:space="preserve">46 </w:t>
      </w:r>
      <w:r w:rsidRPr="000F290B">
        <w:rPr>
          <w:rFonts w:ascii="Arial" w:eastAsiaTheme="minorHAnsi" w:hAnsi="Arial" w:cs="Arial"/>
          <w:b/>
        </w:rPr>
        <w:t>The king had them cast in clay m</w:t>
      </w:r>
      <w:r w:rsidRPr="009A69D7">
        <w:rPr>
          <w:rFonts w:ascii="Arial" w:eastAsiaTheme="minorHAnsi" w:hAnsi="Arial" w:cs="Arial"/>
          <w:b/>
        </w:rPr>
        <w:t>olds in</w:t>
      </w:r>
      <w:r w:rsidR="00AC127E">
        <w:rPr>
          <w:rFonts w:ascii="Arial" w:eastAsiaTheme="minorHAnsi" w:hAnsi="Arial" w:cs="Arial"/>
          <w:b/>
        </w:rPr>
        <w:t xml:space="preserve"> </w:t>
      </w:r>
      <w:r w:rsidRPr="000F290B">
        <w:rPr>
          <w:rFonts w:ascii="Arial" w:eastAsiaTheme="minorHAnsi" w:hAnsi="Arial" w:cs="Arial"/>
          <w:b/>
        </w:rPr>
        <w:t xml:space="preserve">the plain of the Jordan between Succoth and </w:t>
      </w:r>
      <w:proofErr w:type="spellStart"/>
      <w:r w:rsidRPr="000F290B">
        <w:rPr>
          <w:rFonts w:ascii="Arial" w:eastAsiaTheme="minorHAnsi" w:hAnsi="Arial" w:cs="Arial"/>
          <w:b/>
        </w:rPr>
        <w:t>Zarethan</w:t>
      </w:r>
      <w:proofErr w:type="spellEnd"/>
      <w:r w:rsidRPr="000F290B">
        <w:rPr>
          <w:rFonts w:ascii="Arial" w:eastAsiaTheme="minorHAnsi" w:hAnsi="Arial" w:cs="Arial"/>
          <w:b/>
        </w:rPr>
        <w:t xml:space="preserve">. </w:t>
      </w:r>
      <w:r w:rsidRPr="000F290B">
        <w:rPr>
          <w:rFonts w:ascii="Arial" w:eastAsiaTheme="minorHAnsi" w:hAnsi="Arial" w:cs="Arial"/>
          <w:b/>
          <w:vertAlign w:val="superscript"/>
        </w:rPr>
        <w:t xml:space="preserve">47 </w:t>
      </w:r>
      <w:r w:rsidRPr="009A69D7">
        <w:rPr>
          <w:rFonts w:ascii="Arial" w:eastAsiaTheme="minorHAnsi" w:hAnsi="Arial" w:cs="Arial"/>
          <w:b/>
        </w:rPr>
        <w:t>Solomon left all these things</w:t>
      </w:r>
      <w:r w:rsidR="00AC127E">
        <w:rPr>
          <w:rFonts w:ascii="Arial" w:eastAsiaTheme="minorHAnsi" w:hAnsi="Arial" w:cs="Arial"/>
          <w:b/>
        </w:rPr>
        <w:t xml:space="preserve"> </w:t>
      </w:r>
      <w:proofErr w:type="spellStart"/>
      <w:r w:rsidRPr="000F290B">
        <w:rPr>
          <w:rFonts w:ascii="Arial" w:eastAsiaTheme="minorHAnsi" w:hAnsi="Arial" w:cs="Arial"/>
          <w:b/>
        </w:rPr>
        <w:t>unweighed</w:t>
      </w:r>
      <w:proofErr w:type="spellEnd"/>
      <w:r w:rsidRPr="000F290B">
        <w:rPr>
          <w:rFonts w:ascii="Arial" w:eastAsiaTheme="minorHAnsi" w:hAnsi="Arial" w:cs="Arial"/>
          <w:b/>
        </w:rPr>
        <w:t xml:space="preserve">, because there were so many; the weight of the bronze was not determined. </w:t>
      </w:r>
      <w:r w:rsidRPr="009A69D7">
        <w:rPr>
          <w:rFonts w:ascii="Arial" w:eastAsiaTheme="minorHAnsi" w:hAnsi="Arial" w:cs="Arial"/>
          <w:b/>
          <w:vertAlign w:val="superscript"/>
        </w:rPr>
        <w:t>48</w:t>
      </w:r>
      <w:r w:rsidRPr="000F290B">
        <w:rPr>
          <w:rFonts w:ascii="Arial" w:eastAsiaTheme="minorHAnsi" w:hAnsi="Arial" w:cs="Arial"/>
          <w:b/>
        </w:rPr>
        <w:t xml:space="preserve">Solomon also made all the furnishings that were in the </w:t>
      </w:r>
      <w:r w:rsidRPr="000F290B">
        <w:rPr>
          <w:rFonts w:ascii="Arial" w:eastAsiaTheme="minorHAnsi" w:hAnsi="Arial" w:cs="Arial"/>
          <w:b/>
          <w:smallCaps/>
        </w:rPr>
        <w:t>Lord</w:t>
      </w:r>
      <w:r w:rsidRPr="000F290B">
        <w:rPr>
          <w:rFonts w:ascii="Arial" w:eastAsiaTheme="minorHAnsi" w:hAnsi="Arial" w:cs="Arial"/>
          <w:b/>
        </w:rPr>
        <w:t xml:space="preserve">’s temple: the golden altar; </w:t>
      </w:r>
      <w:r w:rsidRPr="009A69D7">
        <w:rPr>
          <w:rFonts w:ascii="Arial" w:eastAsiaTheme="minorHAnsi" w:hAnsi="Arial" w:cs="Arial"/>
          <w:b/>
        </w:rPr>
        <w:t>the</w:t>
      </w:r>
      <w:r w:rsidR="00AC127E">
        <w:rPr>
          <w:rFonts w:ascii="Arial" w:eastAsiaTheme="minorHAnsi" w:hAnsi="Arial" w:cs="Arial"/>
          <w:b/>
        </w:rPr>
        <w:t xml:space="preserve"> </w:t>
      </w:r>
      <w:r w:rsidRPr="000F290B">
        <w:rPr>
          <w:rFonts w:ascii="Arial" w:eastAsiaTheme="minorHAnsi" w:hAnsi="Arial" w:cs="Arial"/>
          <w:b/>
        </w:rPr>
        <w:t xml:space="preserve">golden table on which was the bread of the Presence; </w:t>
      </w:r>
      <w:r w:rsidRPr="000F290B">
        <w:rPr>
          <w:rFonts w:ascii="Arial" w:eastAsiaTheme="minorHAnsi" w:hAnsi="Arial" w:cs="Arial"/>
          <w:b/>
          <w:vertAlign w:val="superscript"/>
        </w:rPr>
        <w:t>49</w:t>
      </w:r>
      <w:r w:rsidRPr="000F290B">
        <w:rPr>
          <w:rFonts w:ascii="Arial" w:eastAsiaTheme="minorHAnsi" w:hAnsi="Arial" w:cs="Arial"/>
          <w:b/>
        </w:rPr>
        <w:tab/>
        <w:t>th</w:t>
      </w:r>
      <w:r w:rsidRPr="009A69D7">
        <w:rPr>
          <w:rFonts w:ascii="Arial" w:eastAsiaTheme="minorHAnsi" w:hAnsi="Arial" w:cs="Arial"/>
          <w:b/>
        </w:rPr>
        <w:t>e lampstands of pure gold (five</w:t>
      </w:r>
      <w:r w:rsidR="00AC127E">
        <w:rPr>
          <w:rFonts w:ascii="Arial" w:eastAsiaTheme="minorHAnsi" w:hAnsi="Arial" w:cs="Arial"/>
          <w:b/>
        </w:rPr>
        <w:t xml:space="preserve"> </w:t>
      </w:r>
      <w:r w:rsidRPr="000F290B">
        <w:rPr>
          <w:rFonts w:ascii="Arial" w:eastAsiaTheme="minorHAnsi" w:hAnsi="Arial" w:cs="Arial"/>
          <w:b/>
        </w:rPr>
        <w:t xml:space="preserve">on the right and five on the left, in front of the inner sanctuary); </w:t>
      </w:r>
      <w:r w:rsidRPr="009A69D7">
        <w:rPr>
          <w:rFonts w:ascii="Arial" w:eastAsiaTheme="minorHAnsi" w:hAnsi="Arial" w:cs="Arial"/>
          <w:b/>
        </w:rPr>
        <w:t>the gold floral work and</w:t>
      </w:r>
      <w:r w:rsidR="00AC127E">
        <w:rPr>
          <w:rFonts w:ascii="Arial" w:eastAsiaTheme="minorHAnsi" w:hAnsi="Arial" w:cs="Arial"/>
          <w:b/>
        </w:rPr>
        <w:t xml:space="preserve"> </w:t>
      </w:r>
      <w:r w:rsidRPr="000F290B">
        <w:rPr>
          <w:rFonts w:ascii="Arial" w:eastAsiaTheme="minorHAnsi" w:hAnsi="Arial" w:cs="Arial"/>
          <w:b/>
        </w:rPr>
        <w:t xml:space="preserve">lamps and tongs; </w:t>
      </w:r>
      <w:r w:rsidRPr="000F290B">
        <w:rPr>
          <w:rFonts w:ascii="Arial" w:eastAsiaTheme="minorHAnsi" w:hAnsi="Arial" w:cs="Arial"/>
          <w:b/>
          <w:vertAlign w:val="superscript"/>
        </w:rPr>
        <w:t>50</w:t>
      </w:r>
      <w:r w:rsidRPr="000F290B">
        <w:rPr>
          <w:rFonts w:ascii="Arial" w:eastAsiaTheme="minorHAnsi" w:hAnsi="Arial" w:cs="Arial"/>
          <w:b/>
        </w:rPr>
        <w:t>the pure gold basins, wick trimmer</w:t>
      </w:r>
      <w:r w:rsidRPr="009A69D7">
        <w:rPr>
          <w:rFonts w:ascii="Arial" w:eastAsiaTheme="minorHAnsi" w:hAnsi="Arial" w:cs="Arial"/>
          <w:b/>
        </w:rPr>
        <w:t>s, sprinkling bowls, dishes and</w:t>
      </w:r>
      <w:r w:rsidR="00AC127E">
        <w:rPr>
          <w:rFonts w:ascii="Arial" w:eastAsiaTheme="minorHAnsi" w:hAnsi="Arial" w:cs="Arial"/>
          <w:b/>
        </w:rPr>
        <w:t xml:space="preserve"> </w:t>
      </w:r>
      <w:r w:rsidRPr="000F290B">
        <w:rPr>
          <w:rFonts w:ascii="Arial" w:eastAsiaTheme="minorHAnsi" w:hAnsi="Arial" w:cs="Arial"/>
          <w:b/>
        </w:rPr>
        <w:t>censers; and the gold sockets for the doors of the innermost</w:t>
      </w:r>
      <w:r w:rsidRPr="009A69D7">
        <w:rPr>
          <w:rFonts w:ascii="Arial" w:eastAsiaTheme="minorHAnsi" w:hAnsi="Arial" w:cs="Arial"/>
          <w:b/>
        </w:rPr>
        <w:t xml:space="preserve"> room, the Most Holy Place, and</w:t>
      </w:r>
      <w:r w:rsidR="00AC127E">
        <w:rPr>
          <w:rFonts w:ascii="Arial" w:eastAsiaTheme="minorHAnsi" w:hAnsi="Arial" w:cs="Arial"/>
          <w:b/>
        </w:rPr>
        <w:t xml:space="preserve"> </w:t>
      </w:r>
      <w:r w:rsidRPr="000F290B">
        <w:rPr>
          <w:rFonts w:ascii="Arial" w:eastAsiaTheme="minorHAnsi" w:hAnsi="Arial" w:cs="Arial"/>
          <w:b/>
        </w:rPr>
        <w:t xml:space="preserve">also for the doors of the main hall of the temple. </w:t>
      </w:r>
      <w:r w:rsidRPr="000F290B">
        <w:rPr>
          <w:rFonts w:ascii="Arial" w:eastAsiaTheme="minorHAnsi" w:hAnsi="Arial" w:cs="Arial"/>
          <w:b/>
          <w:vertAlign w:val="superscript"/>
        </w:rPr>
        <w:t xml:space="preserve">51 </w:t>
      </w:r>
      <w:r w:rsidRPr="000F290B">
        <w:rPr>
          <w:rFonts w:ascii="Arial" w:eastAsiaTheme="minorHAnsi" w:hAnsi="Arial" w:cs="Arial"/>
          <w:b/>
        </w:rPr>
        <w:t>Whe</w:t>
      </w:r>
      <w:r w:rsidRPr="009A69D7">
        <w:rPr>
          <w:rFonts w:ascii="Arial" w:eastAsiaTheme="minorHAnsi" w:hAnsi="Arial" w:cs="Arial"/>
          <w:b/>
        </w:rPr>
        <w:t>n all the work King Solomon had</w:t>
      </w:r>
    </w:p>
    <w:p w:rsidR="00AC127E" w:rsidRDefault="000F290B" w:rsidP="000F290B">
      <w:pPr>
        <w:tabs>
          <w:tab w:val="left" w:pos="360"/>
        </w:tabs>
        <w:autoSpaceDE w:val="0"/>
        <w:autoSpaceDN w:val="0"/>
        <w:adjustRightInd w:val="0"/>
        <w:ind w:left="720" w:hanging="720"/>
        <w:jc w:val="both"/>
        <w:rPr>
          <w:rFonts w:ascii="Arial" w:eastAsiaTheme="minorHAnsi" w:hAnsi="Arial" w:cs="Arial"/>
          <w:b/>
        </w:rPr>
      </w:pPr>
      <w:proofErr w:type="gramStart"/>
      <w:r w:rsidRPr="000F290B">
        <w:rPr>
          <w:rFonts w:ascii="Arial" w:eastAsiaTheme="minorHAnsi" w:hAnsi="Arial" w:cs="Arial"/>
          <w:b/>
        </w:rPr>
        <w:t>done</w:t>
      </w:r>
      <w:proofErr w:type="gramEnd"/>
      <w:r w:rsidRPr="000F290B">
        <w:rPr>
          <w:rFonts w:ascii="Arial" w:eastAsiaTheme="minorHAnsi" w:hAnsi="Arial" w:cs="Arial"/>
          <w:b/>
        </w:rPr>
        <w:t xml:space="preserve"> for the temple of the </w:t>
      </w:r>
      <w:r w:rsidRPr="000F290B">
        <w:rPr>
          <w:rFonts w:ascii="Arial" w:eastAsiaTheme="minorHAnsi" w:hAnsi="Arial" w:cs="Arial"/>
          <w:b/>
          <w:smallCaps/>
        </w:rPr>
        <w:t>Lord</w:t>
      </w:r>
      <w:r w:rsidRPr="000F290B">
        <w:rPr>
          <w:rFonts w:ascii="Arial" w:eastAsiaTheme="minorHAnsi" w:hAnsi="Arial" w:cs="Arial"/>
          <w:b/>
        </w:rPr>
        <w:t xml:space="preserve"> was finished, he brought in </w:t>
      </w:r>
      <w:r w:rsidR="00AC127E">
        <w:rPr>
          <w:rFonts w:ascii="Arial" w:eastAsiaTheme="minorHAnsi" w:hAnsi="Arial" w:cs="Arial"/>
          <w:b/>
        </w:rPr>
        <w:t>the things his father</w:t>
      </w:r>
    </w:p>
    <w:p w:rsidR="00AC127E" w:rsidRDefault="00AC127E" w:rsidP="000F290B">
      <w:pPr>
        <w:tabs>
          <w:tab w:val="left" w:pos="360"/>
        </w:tabs>
        <w:autoSpaceDE w:val="0"/>
        <w:autoSpaceDN w:val="0"/>
        <w:adjustRightInd w:val="0"/>
        <w:ind w:left="720" w:hanging="720"/>
        <w:jc w:val="both"/>
        <w:rPr>
          <w:rFonts w:ascii="Arial" w:eastAsiaTheme="minorHAnsi" w:hAnsi="Arial" w:cs="Arial"/>
          <w:b/>
        </w:rPr>
      </w:pPr>
      <w:r>
        <w:rPr>
          <w:rFonts w:ascii="Arial" w:eastAsiaTheme="minorHAnsi" w:hAnsi="Arial" w:cs="Arial"/>
          <w:b/>
        </w:rPr>
        <w:t>D</w:t>
      </w:r>
      <w:r w:rsidR="000F290B" w:rsidRPr="009A69D7">
        <w:rPr>
          <w:rFonts w:ascii="Arial" w:eastAsiaTheme="minorHAnsi" w:hAnsi="Arial" w:cs="Arial"/>
          <w:b/>
        </w:rPr>
        <w:t>avid had</w:t>
      </w:r>
      <w:r>
        <w:rPr>
          <w:rFonts w:ascii="Arial" w:eastAsiaTheme="minorHAnsi" w:hAnsi="Arial" w:cs="Arial"/>
          <w:b/>
        </w:rPr>
        <w:t xml:space="preserve"> </w:t>
      </w:r>
      <w:r w:rsidR="000F290B" w:rsidRPr="000F290B">
        <w:rPr>
          <w:rFonts w:ascii="Arial" w:eastAsiaTheme="minorHAnsi" w:hAnsi="Arial" w:cs="Arial"/>
          <w:b/>
        </w:rPr>
        <w:t>dedicated—the silver and gold and the furnishings—and h</w:t>
      </w:r>
      <w:r>
        <w:rPr>
          <w:rFonts w:ascii="Arial" w:eastAsiaTheme="minorHAnsi" w:hAnsi="Arial" w:cs="Arial"/>
          <w:b/>
        </w:rPr>
        <w:t>e placed</w:t>
      </w:r>
    </w:p>
    <w:p w:rsidR="00AC127E" w:rsidRDefault="000F290B" w:rsidP="00AC127E">
      <w:pPr>
        <w:tabs>
          <w:tab w:val="left" w:pos="360"/>
        </w:tabs>
        <w:autoSpaceDE w:val="0"/>
        <w:autoSpaceDN w:val="0"/>
        <w:adjustRightInd w:val="0"/>
        <w:ind w:left="720" w:hanging="720"/>
        <w:jc w:val="both"/>
        <w:rPr>
          <w:rFonts w:ascii="Arial" w:eastAsiaTheme="minorHAnsi" w:hAnsi="Arial" w:cs="Arial"/>
          <w:b/>
        </w:rPr>
      </w:pPr>
      <w:proofErr w:type="gramStart"/>
      <w:r w:rsidRPr="009A69D7">
        <w:rPr>
          <w:rFonts w:ascii="Arial" w:eastAsiaTheme="minorHAnsi" w:hAnsi="Arial" w:cs="Arial"/>
          <w:b/>
        </w:rPr>
        <w:t>them</w:t>
      </w:r>
      <w:proofErr w:type="gramEnd"/>
      <w:r w:rsidRPr="009A69D7">
        <w:rPr>
          <w:rFonts w:ascii="Arial" w:eastAsiaTheme="minorHAnsi" w:hAnsi="Arial" w:cs="Arial"/>
          <w:b/>
        </w:rPr>
        <w:t xml:space="preserve"> in the treasuries</w:t>
      </w:r>
      <w:r w:rsidR="00AC127E">
        <w:rPr>
          <w:rFonts w:ascii="Arial" w:eastAsiaTheme="minorHAnsi" w:hAnsi="Arial" w:cs="Arial"/>
          <w:b/>
        </w:rPr>
        <w:t xml:space="preserve"> </w:t>
      </w:r>
      <w:r w:rsidRPr="000F290B">
        <w:rPr>
          <w:rFonts w:ascii="Arial" w:eastAsiaTheme="minorHAnsi" w:hAnsi="Arial" w:cs="Arial"/>
          <w:b/>
        </w:rPr>
        <w:t xml:space="preserve">of the </w:t>
      </w:r>
      <w:r w:rsidRPr="000F290B">
        <w:rPr>
          <w:rFonts w:ascii="Arial" w:eastAsiaTheme="minorHAnsi" w:hAnsi="Arial" w:cs="Arial"/>
          <w:b/>
          <w:smallCaps/>
        </w:rPr>
        <w:t>Lord</w:t>
      </w:r>
      <w:r w:rsidRPr="000F290B">
        <w:rPr>
          <w:rFonts w:ascii="Arial" w:eastAsiaTheme="minorHAnsi" w:hAnsi="Arial" w:cs="Arial"/>
          <w:b/>
        </w:rPr>
        <w:t xml:space="preserve">’s temple. </w:t>
      </w:r>
    </w:p>
    <w:p w:rsidR="00AC127E" w:rsidRDefault="00AC127E" w:rsidP="00AC127E">
      <w:pPr>
        <w:tabs>
          <w:tab w:val="left" w:pos="360"/>
        </w:tabs>
        <w:autoSpaceDE w:val="0"/>
        <w:autoSpaceDN w:val="0"/>
        <w:adjustRightInd w:val="0"/>
        <w:jc w:val="both"/>
        <w:rPr>
          <w:rFonts w:ascii="Arial" w:eastAsiaTheme="minorHAnsi" w:hAnsi="Arial" w:cs="Arial"/>
          <w:b/>
        </w:rPr>
      </w:pPr>
    </w:p>
    <w:p w:rsidR="00AC127E" w:rsidRDefault="000F290B" w:rsidP="00AC127E">
      <w:pPr>
        <w:tabs>
          <w:tab w:val="left" w:pos="360"/>
        </w:tabs>
        <w:autoSpaceDE w:val="0"/>
        <w:autoSpaceDN w:val="0"/>
        <w:adjustRightInd w:val="0"/>
        <w:jc w:val="both"/>
        <w:rPr>
          <w:rFonts w:ascii="Arial" w:eastAsiaTheme="minorHAnsi" w:hAnsi="Arial" w:cs="Arial"/>
          <w:bCs/>
          <w:szCs w:val="28"/>
        </w:rPr>
      </w:pPr>
      <w:r w:rsidRPr="000F290B">
        <w:rPr>
          <w:rFonts w:ascii="Arial" w:eastAsiaTheme="minorHAnsi" w:hAnsi="Arial" w:cs="Arial"/>
          <w:b/>
        </w:rPr>
        <w:t>7:13</w:t>
      </w:r>
      <w:r w:rsidRPr="000F290B">
        <w:rPr>
          <w:rFonts w:ascii="Arial" w:eastAsiaTheme="minorHAnsi" w:hAnsi="Arial" w:cs="Arial"/>
        </w:rPr>
        <w:t xml:space="preserve">    </w:t>
      </w:r>
      <w:r w:rsidRPr="000F290B">
        <w:rPr>
          <w:rFonts w:ascii="Arial" w:eastAsiaTheme="minorHAnsi" w:hAnsi="Arial" w:cs="Arial"/>
          <w:i/>
        </w:rPr>
        <w:t>King Solomon sent.</w:t>
      </w:r>
      <w:r w:rsidRPr="000F290B">
        <w:rPr>
          <w:rFonts w:ascii="Arial" w:eastAsiaTheme="minorHAnsi" w:hAnsi="Arial" w:cs="Arial"/>
        </w:rPr>
        <w:t xml:space="preserve"> </w:t>
      </w:r>
      <w:proofErr w:type="gramStart"/>
      <w:r w:rsidRPr="000F290B">
        <w:rPr>
          <w:rFonts w:ascii="Arial" w:eastAsiaTheme="minorHAnsi" w:hAnsi="Arial" w:cs="Arial"/>
        </w:rPr>
        <w:t>Prior to the completion of the temple and the construction of Solomon’s palace (see 2Ch 2:7, 13–14).</w:t>
      </w:r>
      <w:proofErr w:type="gramEnd"/>
      <w:r w:rsidRPr="000F290B">
        <w:rPr>
          <w:rFonts w:ascii="Arial" w:eastAsiaTheme="minorHAnsi" w:hAnsi="Arial" w:cs="Arial"/>
        </w:rPr>
        <w:t xml:space="preserve"> </w:t>
      </w:r>
      <w:r w:rsidR="00AC127E">
        <w:rPr>
          <w:rFonts w:ascii="Arial" w:eastAsiaTheme="minorHAnsi" w:hAnsi="Arial" w:cs="Arial"/>
          <w:bCs/>
          <w:szCs w:val="28"/>
        </w:rPr>
        <w:t>(CSB)</w:t>
      </w:r>
    </w:p>
    <w:p w:rsidR="00AC127E" w:rsidRDefault="00AC127E" w:rsidP="00AC127E">
      <w:pPr>
        <w:tabs>
          <w:tab w:val="left" w:pos="360"/>
        </w:tabs>
        <w:autoSpaceDE w:val="0"/>
        <w:autoSpaceDN w:val="0"/>
        <w:adjustRightInd w:val="0"/>
        <w:jc w:val="both"/>
        <w:rPr>
          <w:rFonts w:ascii="Arial" w:eastAsiaTheme="minorHAnsi" w:hAnsi="Arial" w:cs="Arial"/>
          <w:bCs/>
          <w:szCs w:val="28"/>
        </w:rPr>
      </w:pPr>
    </w:p>
    <w:p w:rsidR="000F290B" w:rsidRPr="000F290B" w:rsidRDefault="00AC127E" w:rsidP="00AC127E">
      <w:pPr>
        <w:tabs>
          <w:tab w:val="left" w:pos="360"/>
        </w:tabs>
        <w:autoSpaceDE w:val="0"/>
        <w:autoSpaceDN w:val="0"/>
        <w:adjustRightInd w:val="0"/>
        <w:jc w:val="both"/>
        <w:rPr>
          <w:rFonts w:ascii="Arial" w:eastAsiaTheme="minorHAnsi" w:hAnsi="Arial" w:cs="Arial"/>
        </w:rPr>
      </w:pPr>
      <w:r>
        <w:rPr>
          <w:rFonts w:ascii="Arial" w:eastAsiaTheme="minorHAnsi" w:hAnsi="Arial" w:cs="Arial"/>
          <w:bCs/>
          <w:szCs w:val="28"/>
        </w:rPr>
        <w:t xml:space="preserve">           </w:t>
      </w:r>
      <w:proofErr w:type="spellStart"/>
      <w:proofErr w:type="gramStart"/>
      <w:r w:rsidR="000F290B" w:rsidRPr="000F290B">
        <w:rPr>
          <w:rFonts w:ascii="Arial" w:eastAsiaTheme="minorHAnsi" w:hAnsi="Arial" w:cs="Arial"/>
          <w:i/>
        </w:rPr>
        <w:t>Huram</w:t>
      </w:r>
      <w:proofErr w:type="spellEnd"/>
      <w:r w:rsidR="000F290B" w:rsidRPr="000F290B">
        <w:rPr>
          <w:rFonts w:ascii="Arial" w:eastAsiaTheme="minorHAnsi" w:hAnsi="Arial" w:cs="Arial"/>
          <w:i/>
        </w:rPr>
        <w:t>.</w:t>
      </w:r>
      <w:proofErr w:type="gramEnd"/>
      <w:r w:rsidR="000F290B" w:rsidRPr="000F290B">
        <w:rPr>
          <w:rFonts w:ascii="Arial" w:eastAsiaTheme="minorHAnsi" w:hAnsi="Arial" w:cs="Arial"/>
        </w:rPr>
        <w:t xml:space="preserve"> See NIV text note. His full name is </w:t>
      </w:r>
      <w:proofErr w:type="spellStart"/>
      <w:r w:rsidR="000F290B" w:rsidRPr="000F290B">
        <w:rPr>
          <w:rFonts w:ascii="Arial" w:eastAsiaTheme="minorHAnsi" w:hAnsi="Arial" w:cs="Arial"/>
        </w:rPr>
        <w:t>Huram-Abi</w:t>
      </w:r>
      <w:proofErr w:type="spellEnd"/>
      <w:r w:rsidR="000F290B" w:rsidRPr="000F290B">
        <w:rPr>
          <w:rFonts w:ascii="Arial" w:eastAsiaTheme="minorHAnsi" w:hAnsi="Arial" w:cs="Arial"/>
        </w:rPr>
        <w:t xml:space="preserve"> (2Ch 2:13).</w:t>
      </w:r>
      <w:r w:rsidRPr="00AC127E">
        <w:rPr>
          <w:rFonts w:ascii="Arial" w:eastAsiaTheme="minorHAnsi" w:hAnsi="Arial" w:cs="Arial"/>
          <w:bCs/>
          <w:szCs w:val="28"/>
        </w:rPr>
        <w:t xml:space="preserve"> </w:t>
      </w:r>
      <w:r>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AC127E" w:rsidRDefault="000F290B" w:rsidP="000F290B">
      <w:pPr>
        <w:autoSpaceDE w:val="0"/>
        <w:autoSpaceDN w:val="0"/>
        <w:adjustRightInd w:val="0"/>
        <w:rPr>
          <w:rFonts w:ascii="Arial" w:eastAsiaTheme="minorHAnsi" w:hAnsi="Arial" w:cs="Arial"/>
          <w:bCs/>
          <w:szCs w:val="28"/>
        </w:rPr>
      </w:pPr>
      <w:r w:rsidRPr="000F290B">
        <w:rPr>
          <w:rFonts w:ascii="Arial" w:eastAsiaTheme="minorHAnsi" w:hAnsi="Arial" w:cs="Arial"/>
          <w:b/>
        </w:rPr>
        <w:t>7:14</w:t>
      </w:r>
      <w:r w:rsidRPr="000F290B">
        <w:rPr>
          <w:rFonts w:ascii="Arial" w:eastAsiaTheme="minorHAnsi" w:hAnsi="Arial" w:cs="Arial"/>
        </w:rPr>
        <w:t xml:space="preserve">    </w:t>
      </w:r>
      <w:r w:rsidRPr="000F290B">
        <w:rPr>
          <w:rFonts w:ascii="Arial" w:eastAsiaTheme="minorHAnsi" w:hAnsi="Arial" w:cs="Arial"/>
          <w:i/>
        </w:rPr>
        <w:t>widow from the tribe of Naphtali.</w:t>
      </w:r>
      <w:r w:rsidRPr="000F290B">
        <w:rPr>
          <w:rFonts w:ascii="Arial" w:eastAsiaTheme="minorHAnsi" w:hAnsi="Arial" w:cs="Arial"/>
        </w:rPr>
        <w:t xml:space="preserve"> 2Ch 2:14 indicates that </w:t>
      </w:r>
      <w:proofErr w:type="spellStart"/>
      <w:r w:rsidRPr="000F290B">
        <w:rPr>
          <w:rFonts w:ascii="Arial" w:eastAsiaTheme="minorHAnsi" w:hAnsi="Arial" w:cs="Arial"/>
        </w:rPr>
        <w:t>Huram-Abi’s</w:t>
      </w:r>
      <w:proofErr w:type="spellEnd"/>
      <w:r w:rsidRPr="000F290B">
        <w:rPr>
          <w:rFonts w:ascii="Arial" w:eastAsiaTheme="minorHAnsi" w:hAnsi="Arial" w:cs="Arial"/>
        </w:rPr>
        <w:t xml:space="preserve"> mother was from Dan. Apparently she was born in the city of Dan in northern Israel close to the tribe of Naphtali, from which came her first husband. After he died, she married a man from </w:t>
      </w:r>
      <w:proofErr w:type="spellStart"/>
      <w:r w:rsidRPr="000F290B">
        <w:rPr>
          <w:rFonts w:ascii="Arial" w:eastAsiaTheme="minorHAnsi" w:hAnsi="Arial" w:cs="Arial"/>
        </w:rPr>
        <w:t>Tyre</w:t>
      </w:r>
      <w:proofErr w:type="spellEnd"/>
      <w:r w:rsidRPr="000F290B">
        <w:rPr>
          <w:rFonts w:ascii="Arial" w:eastAsiaTheme="minorHAnsi" w:hAnsi="Arial" w:cs="Arial"/>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Cs/>
          <w:szCs w:val="28"/>
        </w:rPr>
      </w:pPr>
    </w:p>
    <w:p w:rsidR="000F290B" w:rsidRPr="000F290B" w:rsidRDefault="00AC127E" w:rsidP="000F290B">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F290B" w:rsidRPr="000F290B">
        <w:rPr>
          <w:rFonts w:ascii="Arial" w:eastAsiaTheme="minorHAnsi" w:hAnsi="Arial" w:cs="Arial"/>
          <w:i/>
        </w:rPr>
        <w:t>all</w:t>
      </w:r>
      <w:proofErr w:type="gramEnd"/>
      <w:r w:rsidR="000F290B" w:rsidRPr="000F290B">
        <w:rPr>
          <w:rFonts w:ascii="Arial" w:eastAsiaTheme="minorHAnsi" w:hAnsi="Arial" w:cs="Arial"/>
          <w:i/>
        </w:rPr>
        <w:t xml:space="preserve"> kinds of bronze work.</w:t>
      </w:r>
      <w:r w:rsidR="000F290B" w:rsidRPr="000F290B">
        <w:rPr>
          <w:rFonts w:ascii="Arial" w:eastAsiaTheme="minorHAnsi" w:hAnsi="Arial" w:cs="Arial"/>
        </w:rPr>
        <w:t xml:space="preserve"> </w:t>
      </w:r>
      <w:proofErr w:type="spellStart"/>
      <w:r w:rsidR="000F290B" w:rsidRPr="000F290B">
        <w:rPr>
          <w:rFonts w:ascii="Arial" w:eastAsiaTheme="minorHAnsi" w:hAnsi="Arial" w:cs="Arial"/>
        </w:rPr>
        <w:t>Huram-Abi</w:t>
      </w:r>
      <w:proofErr w:type="spellEnd"/>
      <w:r w:rsidR="000F290B" w:rsidRPr="000F290B">
        <w:rPr>
          <w:rFonts w:ascii="Arial" w:eastAsiaTheme="minorHAnsi" w:hAnsi="Arial" w:cs="Arial"/>
        </w:rPr>
        <w:t xml:space="preserve"> had a much wider range of skills as well (see 2Ch 2:7, 14).</w:t>
      </w:r>
      <w:r w:rsidRPr="00AC127E">
        <w:rPr>
          <w:rFonts w:ascii="Arial" w:eastAsiaTheme="minorHAnsi" w:hAnsi="Arial" w:cs="Arial"/>
          <w:bCs/>
          <w:szCs w:val="28"/>
        </w:rPr>
        <w:t xml:space="preserve"> </w:t>
      </w:r>
      <w:r>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0F290B" w:rsidRPr="000F290B" w:rsidRDefault="000F290B" w:rsidP="000F290B">
      <w:pPr>
        <w:autoSpaceDE w:val="0"/>
        <w:autoSpaceDN w:val="0"/>
        <w:adjustRightInd w:val="0"/>
        <w:rPr>
          <w:rFonts w:ascii="Arial" w:eastAsiaTheme="minorHAnsi" w:hAnsi="Arial" w:cs="Arial"/>
        </w:rPr>
      </w:pPr>
      <w:proofErr w:type="gramStart"/>
      <w:r w:rsidRPr="000F290B">
        <w:rPr>
          <w:rFonts w:ascii="Arial" w:eastAsiaTheme="minorHAnsi" w:hAnsi="Arial" w:cs="Arial"/>
          <w:b/>
        </w:rPr>
        <w:t>7:15</w:t>
      </w:r>
      <w:r w:rsidRPr="000F290B">
        <w:rPr>
          <w:rFonts w:ascii="Arial" w:eastAsiaTheme="minorHAnsi" w:hAnsi="Arial" w:cs="Arial"/>
        </w:rPr>
        <w:t xml:space="preserve">    </w:t>
      </w:r>
      <w:r w:rsidRPr="000F290B">
        <w:rPr>
          <w:rFonts w:ascii="Arial" w:eastAsiaTheme="minorHAnsi" w:hAnsi="Arial" w:cs="Arial"/>
          <w:i/>
        </w:rPr>
        <w:t>two bronze pillars.</w:t>
      </w:r>
      <w:proofErr w:type="gramEnd"/>
      <w:r w:rsidRPr="000F290B">
        <w:rPr>
          <w:rFonts w:ascii="Arial" w:eastAsiaTheme="minorHAnsi" w:hAnsi="Arial" w:cs="Arial"/>
        </w:rPr>
        <w:t xml:space="preserve"> One was placed on each side of the main entrance to the temple (v. 21). Surely decorative, they may also have embodied a symbolism not known to us. It has been suggested that they were not freestanding but supported a roof (forming a portico to the temple) and an architrave. However, evidence for this view is lacking.</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0F290B" w:rsidRPr="000F290B" w:rsidRDefault="000F290B" w:rsidP="000F290B">
      <w:pPr>
        <w:autoSpaceDE w:val="0"/>
        <w:autoSpaceDN w:val="0"/>
        <w:adjustRightInd w:val="0"/>
        <w:rPr>
          <w:rFonts w:ascii="Arial" w:eastAsiaTheme="minorHAnsi" w:hAnsi="Arial" w:cs="Arial"/>
        </w:rPr>
      </w:pPr>
      <w:r w:rsidRPr="000F290B">
        <w:rPr>
          <w:rFonts w:ascii="Arial" w:eastAsiaTheme="minorHAnsi" w:hAnsi="Arial" w:cs="Arial"/>
          <w:b/>
        </w:rPr>
        <w:t>7:21</w:t>
      </w:r>
      <w:r w:rsidRPr="000F290B">
        <w:rPr>
          <w:rFonts w:ascii="Arial" w:eastAsiaTheme="minorHAnsi" w:hAnsi="Arial" w:cs="Arial"/>
        </w:rPr>
        <w:t xml:space="preserve">    </w:t>
      </w:r>
      <w:r w:rsidRPr="000F290B">
        <w:rPr>
          <w:rFonts w:ascii="Arial" w:eastAsiaTheme="minorHAnsi" w:hAnsi="Arial" w:cs="Arial"/>
          <w:i/>
        </w:rPr>
        <w:t>pillar to the south.</w:t>
      </w:r>
      <w:r w:rsidRPr="000F290B">
        <w:rPr>
          <w:rFonts w:ascii="Arial" w:eastAsiaTheme="minorHAnsi" w:hAnsi="Arial" w:cs="Arial"/>
        </w:rPr>
        <w:t xml:space="preserve"> The temple, like the tabernacle before it, faced east (see </w:t>
      </w:r>
      <w:proofErr w:type="spellStart"/>
      <w:r w:rsidRPr="000F290B">
        <w:rPr>
          <w:rFonts w:ascii="Arial" w:eastAsiaTheme="minorHAnsi" w:hAnsi="Arial" w:cs="Arial"/>
        </w:rPr>
        <w:t>Eze</w:t>
      </w:r>
      <w:proofErr w:type="spellEnd"/>
      <w:r w:rsidRPr="000F290B">
        <w:rPr>
          <w:rFonts w:ascii="Arial" w:eastAsiaTheme="minorHAnsi" w:hAnsi="Arial" w:cs="Arial"/>
        </w:rPr>
        <w:t xml:space="preserve"> 8:16).</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AC127E" w:rsidRDefault="000F290B" w:rsidP="000F290B">
      <w:pPr>
        <w:autoSpaceDE w:val="0"/>
        <w:autoSpaceDN w:val="0"/>
        <w:adjustRightInd w:val="0"/>
        <w:rPr>
          <w:rFonts w:ascii="Arial" w:eastAsiaTheme="minorHAnsi" w:hAnsi="Arial" w:cs="Arial"/>
          <w:bCs/>
          <w:szCs w:val="28"/>
        </w:rPr>
      </w:pPr>
      <w:proofErr w:type="gramStart"/>
      <w:r w:rsidRPr="000F290B">
        <w:rPr>
          <w:rFonts w:ascii="Arial" w:eastAsiaTheme="minorHAnsi" w:hAnsi="Arial" w:cs="Arial"/>
          <w:b/>
        </w:rPr>
        <w:t>7:23</w:t>
      </w:r>
      <w:r w:rsidRPr="000F290B">
        <w:rPr>
          <w:rFonts w:ascii="Arial" w:eastAsiaTheme="minorHAnsi" w:hAnsi="Arial" w:cs="Arial"/>
        </w:rPr>
        <w:t xml:space="preserve">    </w:t>
      </w:r>
      <w:r w:rsidRPr="000F290B">
        <w:rPr>
          <w:rFonts w:ascii="Arial" w:eastAsiaTheme="minorHAnsi" w:hAnsi="Arial" w:cs="Arial"/>
          <w:i/>
        </w:rPr>
        <w:t>Sea of cast metal.</w:t>
      </w:r>
      <w:proofErr w:type="gramEnd"/>
      <w:r w:rsidRPr="000F290B">
        <w:rPr>
          <w:rFonts w:ascii="Arial" w:eastAsiaTheme="minorHAnsi" w:hAnsi="Arial" w:cs="Arial"/>
        </w:rPr>
        <w:t xml:space="preserve"> This enormous reservoir of water corresponded to the bronze basin made for the tabernacle (see </w:t>
      </w:r>
      <w:proofErr w:type="gramStart"/>
      <w:r w:rsidRPr="000F290B">
        <w:rPr>
          <w:rFonts w:ascii="Arial" w:eastAsiaTheme="minorHAnsi" w:hAnsi="Arial" w:cs="Arial"/>
        </w:rPr>
        <w:t>Ex</w:t>
      </w:r>
      <w:proofErr w:type="gramEnd"/>
      <w:r w:rsidRPr="000F290B">
        <w:rPr>
          <w:rFonts w:ascii="Arial" w:eastAsiaTheme="minorHAnsi" w:hAnsi="Arial" w:cs="Arial"/>
        </w:rPr>
        <w:t xml:space="preserve"> 30:17–21; 38:8). Its water was used by the priests for ritual cleansing (2Ch 4:6).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Cs/>
          <w:szCs w:val="28"/>
        </w:rPr>
      </w:pPr>
    </w:p>
    <w:p w:rsidR="000F290B" w:rsidRPr="000F290B" w:rsidRDefault="00AC127E" w:rsidP="000F290B">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F290B" w:rsidRPr="000F290B">
        <w:rPr>
          <w:rFonts w:ascii="Arial" w:eastAsiaTheme="minorHAnsi" w:hAnsi="Arial" w:cs="Arial"/>
          <w:i/>
        </w:rPr>
        <w:t>thirty</w:t>
      </w:r>
      <w:proofErr w:type="gramEnd"/>
      <w:r w:rsidR="000F290B" w:rsidRPr="000F290B">
        <w:rPr>
          <w:rFonts w:ascii="Arial" w:eastAsiaTheme="minorHAnsi" w:hAnsi="Arial" w:cs="Arial"/>
          <w:i/>
        </w:rPr>
        <w:t xml:space="preserve"> cubits.</w:t>
      </w:r>
      <w:r w:rsidR="000F290B" w:rsidRPr="000F290B">
        <w:rPr>
          <w:rFonts w:ascii="Arial" w:eastAsiaTheme="minorHAnsi" w:hAnsi="Arial" w:cs="Arial"/>
        </w:rPr>
        <w:t xml:space="preserve"> Technically speaking, this should be 31.416 cubits because of the ten-cubit diameter of the circular top. Thirty may be a round number here, or perhaps the measurement was taken a bit below the rim or on the inside circumference (see v. 26).</w:t>
      </w:r>
      <w:r w:rsidRPr="00AC127E">
        <w:rPr>
          <w:rFonts w:ascii="Arial" w:eastAsiaTheme="minorHAnsi" w:hAnsi="Arial" w:cs="Arial"/>
          <w:bCs/>
          <w:szCs w:val="28"/>
        </w:rPr>
        <w:t xml:space="preserve"> </w:t>
      </w:r>
      <w:r>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0F290B" w:rsidRPr="000F290B" w:rsidRDefault="000F290B" w:rsidP="000F290B">
      <w:pPr>
        <w:autoSpaceDE w:val="0"/>
        <w:autoSpaceDN w:val="0"/>
        <w:adjustRightInd w:val="0"/>
        <w:rPr>
          <w:rFonts w:ascii="Arial" w:eastAsiaTheme="minorHAnsi" w:hAnsi="Arial" w:cs="Arial"/>
        </w:rPr>
      </w:pPr>
      <w:proofErr w:type="gramStart"/>
      <w:r w:rsidRPr="000F290B">
        <w:rPr>
          <w:rFonts w:ascii="Arial" w:eastAsiaTheme="minorHAnsi" w:hAnsi="Arial" w:cs="Arial"/>
          <w:b/>
        </w:rPr>
        <w:t>7:24</w:t>
      </w:r>
      <w:r w:rsidRPr="000F290B">
        <w:rPr>
          <w:rFonts w:ascii="Arial" w:eastAsiaTheme="minorHAnsi" w:hAnsi="Arial" w:cs="Arial"/>
        </w:rPr>
        <w:t xml:space="preserve">    </w:t>
      </w:r>
      <w:r w:rsidRPr="000F290B">
        <w:rPr>
          <w:rFonts w:ascii="Arial" w:eastAsiaTheme="minorHAnsi" w:hAnsi="Arial" w:cs="Arial"/>
          <w:i/>
        </w:rPr>
        <w:t>ten to a cubit.</w:t>
      </w:r>
      <w:proofErr w:type="gramEnd"/>
      <w:r w:rsidRPr="000F290B">
        <w:rPr>
          <w:rFonts w:ascii="Arial" w:eastAsiaTheme="minorHAnsi" w:hAnsi="Arial" w:cs="Arial"/>
        </w:rPr>
        <w:t xml:space="preserve"> With ten gourds to a cubit it took 300 gourds to span the entire reservoir, or 600 gourds counting both rows.</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0F290B" w:rsidRPr="000F290B" w:rsidRDefault="000F290B" w:rsidP="000F290B">
      <w:pPr>
        <w:autoSpaceDE w:val="0"/>
        <w:autoSpaceDN w:val="0"/>
        <w:adjustRightInd w:val="0"/>
        <w:rPr>
          <w:rFonts w:ascii="Arial" w:eastAsiaTheme="minorHAnsi" w:hAnsi="Arial" w:cs="Arial"/>
        </w:rPr>
      </w:pPr>
      <w:proofErr w:type="gramStart"/>
      <w:r w:rsidRPr="000F290B">
        <w:rPr>
          <w:rFonts w:ascii="Arial" w:eastAsiaTheme="minorHAnsi" w:hAnsi="Arial" w:cs="Arial"/>
          <w:b/>
        </w:rPr>
        <w:t>7:27</w:t>
      </w:r>
      <w:r w:rsidRPr="000F290B">
        <w:rPr>
          <w:rFonts w:ascii="Arial" w:eastAsiaTheme="minorHAnsi" w:hAnsi="Arial" w:cs="Arial"/>
        </w:rPr>
        <w:t xml:space="preserve">    </w:t>
      </w:r>
      <w:r w:rsidRPr="000F290B">
        <w:rPr>
          <w:rFonts w:ascii="Arial" w:eastAsiaTheme="minorHAnsi" w:hAnsi="Arial" w:cs="Arial"/>
          <w:i/>
        </w:rPr>
        <w:t>ten movable stands.</w:t>
      </w:r>
      <w:proofErr w:type="gramEnd"/>
      <w:r w:rsidRPr="000F290B">
        <w:rPr>
          <w:rFonts w:ascii="Arial" w:eastAsiaTheme="minorHAnsi" w:hAnsi="Arial" w:cs="Arial"/>
        </w:rPr>
        <w:t xml:space="preserve"> These movable bronze stands were designed to hold water basins (see v. 38) of much smaller dimensions than the bronze Sea. The water from the basins was used to wash certain prescribed parts of the animals that were slaughtered for burnt offerings (see Lev 1:9, 13; 2Ch 4:6).</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0F290B" w:rsidRPr="000F290B" w:rsidRDefault="000F290B" w:rsidP="000F290B">
      <w:pPr>
        <w:autoSpaceDE w:val="0"/>
        <w:autoSpaceDN w:val="0"/>
        <w:adjustRightInd w:val="0"/>
        <w:rPr>
          <w:rFonts w:ascii="Arial" w:eastAsiaTheme="minorHAnsi" w:hAnsi="Arial" w:cs="Arial"/>
        </w:rPr>
      </w:pPr>
      <w:r w:rsidRPr="000F290B">
        <w:rPr>
          <w:rFonts w:ascii="Arial" w:eastAsiaTheme="minorHAnsi" w:hAnsi="Arial" w:cs="Arial"/>
          <w:b/>
        </w:rPr>
        <w:t>7:36</w:t>
      </w:r>
      <w:r w:rsidRPr="000F290B">
        <w:rPr>
          <w:rFonts w:ascii="Arial" w:eastAsiaTheme="minorHAnsi" w:hAnsi="Arial" w:cs="Arial"/>
        </w:rPr>
        <w:t xml:space="preserve">    </w:t>
      </w:r>
      <w:r w:rsidRPr="000F290B">
        <w:rPr>
          <w:rFonts w:ascii="Arial" w:eastAsiaTheme="minorHAnsi" w:hAnsi="Arial" w:cs="Arial"/>
          <w:i/>
        </w:rPr>
        <w:t>He engraved cherubim, lions and palm trees.</w:t>
      </w:r>
      <w:r w:rsidRPr="000F290B">
        <w:rPr>
          <w:rFonts w:ascii="Arial" w:eastAsiaTheme="minorHAnsi" w:hAnsi="Arial" w:cs="Arial"/>
        </w:rPr>
        <w:t xml:space="preserve"> See note on 6:29.</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AC127E" w:rsidRDefault="000F290B" w:rsidP="000F290B">
      <w:pPr>
        <w:autoSpaceDE w:val="0"/>
        <w:autoSpaceDN w:val="0"/>
        <w:adjustRightInd w:val="0"/>
        <w:rPr>
          <w:rFonts w:ascii="Arial" w:eastAsiaTheme="minorHAnsi" w:hAnsi="Arial" w:cs="Arial"/>
          <w:bCs/>
          <w:szCs w:val="28"/>
        </w:rPr>
      </w:pPr>
      <w:proofErr w:type="gramStart"/>
      <w:r w:rsidRPr="000F290B">
        <w:rPr>
          <w:rFonts w:ascii="Arial" w:eastAsiaTheme="minorHAnsi" w:hAnsi="Arial" w:cs="Arial"/>
          <w:b/>
        </w:rPr>
        <w:t>7:40</w:t>
      </w:r>
      <w:r w:rsidRPr="000F290B">
        <w:rPr>
          <w:rFonts w:ascii="Arial" w:eastAsiaTheme="minorHAnsi" w:hAnsi="Arial" w:cs="Arial"/>
        </w:rPr>
        <w:t xml:space="preserve">    </w:t>
      </w:r>
      <w:r w:rsidRPr="000F290B">
        <w:rPr>
          <w:rFonts w:ascii="Arial" w:eastAsiaTheme="minorHAnsi" w:hAnsi="Arial" w:cs="Arial"/>
          <w:i/>
        </w:rPr>
        <w:t>basins.</w:t>
      </w:r>
      <w:proofErr w:type="gramEnd"/>
      <w:r w:rsidRPr="000F290B">
        <w:rPr>
          <w:rFonts w:ascii="Arial" w:eastAsiaTheme="minorHAnsi" w:hAnsi="Arial" w:cs="Arial"/>
        </w:rPr>
        <w:t xml:space="preserve"> Perhaps used for cooking meat to be eaten in connection with the fellowship offerings (see Lev 7:11–17; 22:21–23).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Cs/>
          <w:szCs w:val="28"/>
        </w:rPr>
      </w:pPr>
    </w:p>
    <w:p w:rsidR="00AC127E" w:rsidRDefault="00AC127E" w:rsidP="000F290B">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0F290B" w:rsidRPr="000F290B">
        <w:rPr>
          <w:rFonts w:ascii="Arial" w:eastAsiaTheme="minorHAnsi" w:hAnsi="Arial" w:cs="Arial"/>
          <w:i/>
        </w:rPr>
        <w:t>shovels</w:t>
      </w:r>
      <w:proofErr w:type="gramEnd"/>
      <w:r w:rsidR="000F290B" w:rsidRPr="000F290B">
        <w:rPr>
          <w:rFonts w:ascii="Arial" w:eastAsiaTheme="minorHAnsi" w:hAnsi="Arial" w:cs="Arial"/>
          <w:i/>
        </w:rPr>
        <w:t>.</w:t>
      </w:r>
      <w:r w:rsidR="000F290B" w:rsidRPr="000F290B">
        <w:rPr>
          <w:rFonts w:ascii="Arial" w:eastAsiaTheme="minorHAnsi" w:hAnsi="Arial" w:cs="Arial"/>
        </w:rPr>
        <w:t xml:space="preserve"> Used for removing ashes from the altar. </w:t>
      </w:r>
      <w:r>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Cs/>
          <w:szCs w:val="28"/>
        </w:rPr>
      </w:pPr>
    </w:p>
    <w:p w:rsidR="000F290B" w:rsidRPr="000F290B" w:rsidRDefault="00AC127E" w:rsidP="000F290B">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F290B" w:rsidRPr="000F290B">
        <w:rPr>
          <w:rFonts w:ascii="Arial" w:eastAsiaTheme="minorHAnsi" w:hAnsi="Arial" w:cs="Arial"/>
          <w:i/>
        </w:rPr>
        <w:t>sprinkling</w:t>
      </w:r>
      <w:proofErr w:type="gramEnd"/>
      <w:r w:rsidR="000F290B" w:rsidRPr="000F290B">
        <w:rPr>
          <w:rFonts w:ascii="Arial" w:eastAsiaTheme="minorHAnsi" w:hAnsi="Arial" w:cs="Arial"/>
          <w:i/>
        </w:rPr>
        <w:t xml:space="preserve"> bowls.</w:t>
      </w:r>
      <w:r w:rsidR="000F290B" w:rsidRPr="000F290B">
        <w:rPr>
          <w:rFonts w:ascii="Arial" w:eastAsiaTheme="minorHAnsi" w:hAnsi="Arial" w:cs="Arial"/>
        </w:rPr>
        <w:t xml:space="preserve"> For use by the priests in various rites involving the sprinkling of blood or water (see </w:t>
      </w:r>
      <w:proofErr w:type="gramStart"/>
      <w:r w:rsidR="000F290B" w:rsidRPr="000F290B">
        <w:rPr>
          <w:rFonts w:ascii="Arial" w:eastAsiaTheme="minorHAnsi" w:hAnsi="Arial" w:cs="Arial"/>
        </w:rPr>
        <w:t>Ex</w:t>
      </w:r>
      <w:proofErr w:type="gramEnd"/>
      <w:r w:rsidR="000F290B" w:rsidRPr="000F290B">
        <w:rPr>
          <w:rFonts w:ascii="Arial" w:eastAsiaTheme="minorHAnsi" w:hAnsi="Arial" w:cs="Arial"/>
        </w:rPr>
        <w:t xml:space="preserve"> 27:3).</w:t>
      </w:r>
      <w:r w:rsidRPr="00AC127E">
        <w:rPr>
          <w:rFonts w:ascii="Arial" w:eastAsiaTheme="minorHAnsi" w:hAnsi="Arial" w:cs="Arial"/>
          <w:bCs/>
          <w:szCs w:val="28"/>
        </w:rPr>
        <w:t xml:space="preserve"> </w:t>
      </w:r>
      <w:r>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0F290B" w:rsidRPr="000F290B" w:rsidRDefault="000F290B" w:rsidP="000F290B">
      <w:pPr>
        <w:autoSpaceDE w:val="0"/>
        <w:autoSpaceDN w:val="0"/>
        <w:adjustRightInd w:val="0"/>
        <w:rPr>
          <w:rFonts w:ascii="Arial" w:eastAsiaTheme="minorHAnsi" w:hAnsi="Arial" w:cs="Arial"/>
        </w:rPr>
      </w:pPr>
      <w:proofErr w:type="gramStart"/>
      <w:r w:rsidRPr="000F290B">
        <w:rPr>
          <w:rFonts w:ascii="Arial" w:eastAsiaTheme="minorHAnsi" w:hAnsi="Arial" w:cs="Arial"/>
          <w:b/>
        </w:rPr>
        <w:t>7:41</w:t>
      </w:r>
      <w:r w:rsidRPr="000F290B">
        <w:rPr>
          <w:rFonts w:ascii="Arial" w:eastAsiaTheme="minorHAnsi" w:hAnsi="Arial" w:cs="Arial"/>
        </w:rPr>
        <w:t xml:space="preserve">    </w:t>
      </w:r>
      <w:r w:rsidRPr="000F290B">
        <w:rPr>
          <w:rFonts w:ascii="Arial" w:eastAsiaTheme="minorHAnsi" w:hAnsi="Arial" w:cs="Arial"/>
          <w:i/>
        </w:rPr>
        <w:t>two sets of network.</w:t>
      </w:r>
      <w:proofErr w:type="gramEnd"/>
      <w:r w:rsidRPr="000F290B">
        <w:rPr>
          <w:rFonts w:ascii="Arial" w:eastAsiaTheme="minorHAnsi" w:hAnsi="Arial" w:cs="Arial"/>
        </w:rPr>
        <w:t xml:space="preserve"> See v. 17.</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0F290B" w:rsidRPr="000F290B" w:rsidRDefault="000F290B" w:rsidP="000F290B">
      <w:pPr>
        <w:autoSpaceDE w:val="0"/>
        <w:autoSpaceDN w:val="0"/>
        <w:adjustRightInd w:val="0"/>
        <w:rPr>
          <w:rFonts w:ascii="Arial" w:eastAsiaTheme="minorHAnsi" w:hAnsi="Arial" w:cs="Arial"/>
        </w:rPr>
      </w:pPr>
      <w:proofErr w:type="gramStart"/>
      <w:r w:rsidRPr="000F290B">
        <w:rPr>
          <w:rFonts w:ascii="Arial" w:eastAsiaTheme="minorHAnsi" w:hAnsi="Arial" w:cs="Arial"/>
          <w:b/>
        </w:rPr>
        <w:t>7:42</w:t>
      </w:r>
      <w:r w:rsidRPr="000F290B">
        <w:rPr>
          <w:rFonts w:ascii="Arial" w:eastAsiaTheme="minorHAnsi" w:hAnsi="Arial" w:cs="Arial"/>
        </w:rPr>
        <w:t xml:space="preserve">    </w:t>
      </w:r>
      <w:r w:rsidRPr="000F290B">
        <w:rPr>
          <w:rFonts w:ascii="Arial" w:eastAsiaTheme="minorHAnsi" w:hAnsi="Arial" w:cs="Arial"/>
          <w:i/>
        </w:rPr>
        <w:t>four hundred pomegranates.</w:t>
      </w:r>
      <w:proofErr w:type="gramEnd"/>
      <w:r w:rsidRPr="000F290B">
        <w:rPr>
          <w:rFonts w:ascii="Arial" w:eastAsiaTheme="minorHAnsi" w:hAnsi="Arial" w:cs="Arial"/>
        </w:rPr>
        <w:t xml:space="preserve"> See vv. 18, 20.</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0F290B" w:rsidRPr="000F290B" w:rsidRDefault="000F290B" w:rsidP="000F290B">
      <w:pPr>
        <w:autoSpaceDE w:val="0"/>
        <w:autoSpaceDN w:val="0"/>
        <w:adjustRightInd w:val="0"/>
        <w:rPr>
          <w:rFonts w:ascii="Arial" w:eastAsiaTheme="minorHAnsi" w:hAnsi="Arial" w:cs="Arial"/>
        </w:rPr>
      </w:pPr>
      <w:proofErr w:type="gramStart"/>
      <w:r w:rsidRPr="000F290B">
        <w:rPr>
          <w:rFonts w:ascii="Arial" w:eastAsiaTheme="minorHAnsi" w:hAnsi="Arial" w:cs="Arial"/>
          <w:b/>
        </w:rPr>
        <w:t>7:43</w:t>
      </w:r>
      <w:r w:rsidRPr="000F290B">
        <w:rPr>
          <w:rFonts w:ascii="Arial" w:eastAsiaTheme="minorHAnsi" w:hAnsi="Arial" w:cs="Arial"/>
        </w:rPr>
        <w:t xml:space="preserve">    </w:t>
      </w:r>
      <w:r w:rsidRPr="000F290B">
        <w:rPr>
          <w:rFonts w:ascii="Arial" w:eastAsiaTheme="minorHAnsi" w:hAnsi="Arial" w:cs="Arial"/>
          <w:i/>
        </w:rPr>
        <w:t>ten stands with their ten basins.</w:t>
      </w:r>
      <w:proofErr w:type="gramEnd"/>
      <w:r w:rsidRPr="000F290B">
        <w:rPr>
          <w:rFonts w:ascii="Arial" w:eastAsiaTheme="minorHAnsi" w:hAnsi="Arial" w:cs="Arial"/>
        </w:rPr>
        <w:t xml:space="preserve"> See vv. 27–37.</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0F290B" w:rsidRPr="000F290B" w:rsidRDefault="000F290B" w:rsidP="000F290B">
      <w:pPr>
        <w:autoSpaceDE w:val="0"/>
        <w:autoSpaceDN w:val="0"/>
        <w:adjustRightInd w:val="0"/>
        <w:rPr>
          <w:rFonts w:ascii="Arial" w:eastAsiaTheme="minorHAnsi" w:hAnsi="Arial" w:cs="Arial"/>
        </w:rPr>
      </w:pPr>
      <w:proofErr w:type="gramStart"/>
      <w:r w:rsidRPr="000F290B">
        <w:rPr>
          <w:rFonts w:ascii="Arial" w:eastAsiaTheme="minorHAnsi" w:hAnsi="Arial" w:cs="Arial"/>
          <w:b/>
        </w:rPr>
        <w:t>7:44</w:t>
      </w:r>
      <w:r w:rsidRPr="000F290B">
        <w:rPr>
          <w:rFonts w:ascii="Arial" w:eastAsiaTheme="minorHAnsi" w:hAnsi="Arial" w:cs="Arial"/>
        </w:rPr>
        <w:t xml:space="preserve">    </w:t>
      </w:r>
      <w:r w:rsidRPr="000F290B">
        <w:rPr>
          <w:rFonts w:ascii="Arial" w:eastAsiaTheme="minorHAnsi" w:hAnsi="Arial" w:cs="Arial"/>
          <w:i/>
        </w:rPr>
        <w:t>the Sea and the twelve bulls.</w:t>
      </w:r>
      <w:proofErr w:type="gramEnd"/>
      <w:r w:rsidRPr="000F290B">
        <w:rPr>
          <w:rFonts w:ascii="Arial" w:eastAsiaTheme="minorHAnsi" w:hAnsi="Arial" w:cs="Arial"/>
        </w:rPr>
        <w:t xml:space="preserve"> See vv. 23–26.</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0F290B" w:rsidRPr="000F290B" w:rsidRDefault="000F290B" w:rsidP="000F290B">
      <w:pPr>
        <w:autoSpaceDE w:val="0"/>
        <w:autoSpaceDN w:val="0"/>
        <w:adjustRightInd w:val="0"/>
        <w:rPr>
          <w:rFonts w:ascii="Arial" w:eastAsiaTheme="minorHAnsi" w:hAnsi="Arial" w:cs="Arial"/>
        </w:rPr>
      </w:pPr>
      <w:r w:rsidRPr="000F290B">
        <w:rPr>
          <w:rFonts w:ascii="Arial" w:eastAsiaTheme="minorHAnsi" w:hAnsi="Arial" w:cs="Arial"/>
          <w:b/>
        </w:rPr>
        <w:t>7:45</w:t>
      </w:r>
      <w:r w:rsidRPr="000F290B">
        <w:rPr>
          <w:rFonts w:ascii="Arial" w:eastAsiaTheme="minorHAnsi" w:hAnsi="Arial" w:cs="Arial"/>
        </w:rPr>
        <w:t xml:space="preserve">    </w:t>
      </w:r>
      <w:r w:rsidRPr="000F290B">
        <w:rPr>
          <w:rFonts w:ascii="Arial" w:eastAsiaTheme="minorHAnsi" w:hAnsi="Arial" w:cs="Arial"/>
          <w:i/>
        </w:rPr>
        <w:t>pots, shovels and sprinkling bowls.</w:t>
      </w:r>
      <w:r w:rsidRPr="000F290B">
        <w:rPr>
          <w:rFonts w:ascii="Arial" w:eastAsiaTheme="minorHAnsi" w:hAnsi="Arial" w:cs="Arial"/>
        </w:rPr>
        <w:t xml:space="preserve"> See v. 40.</w:t>
      </w:r>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AC127E" w:rsidRDefault="000F290B" w:rsidP="000F290B">
      <w:pPr>
        <w:autoSpaceDE w:val="0"/>
        <w:autoSpaceDN w:val="0"/>
        <w:adjustRightInd w:val="0"/>
        <w:rPr>
          <w:rFonts w:ascii="Arial" w:eastAsiaTheme="minorHAnsi" w:hAnsi="Arial" w:cs="Arial"/>
          <w:bCs/>
          <w:szCs w:val="28"/>
        </w:rPr>
      </w:pPr>
      <w:proofErr w:type="gramStart"/>
      <w:r w:rsidRPr="000F290B">
        <w:rPr>
          <w:rFonts w:ascii="Arial" w:eastAsiaTheme="minorHAnsi" w:hAnsi="Arial" w:cs="Arial"/>
          <w:b/>
        </w:rPr>
        <w:t>7:46</w:t>
      </w:r>
      <w:r w:rsidRPr="000F290B">
        <w:rPr>
          <w:rFonts w:ascii="Arial" w:eastAsiaTheme="minorHAnsi" w:hAnsi="Arial" w:cs="Arial"/>
        </w:rPr>
        <w:t xml:space="preserve">    </w:t>
      </w:r>
      <w:r w:rsidRPr="000F290B">
        <w:rPr>
          <w:rFonts w:ascii="Arial" w:eastAsiaTheme="minorHAnsi" w:hAnsi="Arial" w:cs="Arial"/>
          <w:i/>
        </w:rPr>
        <w:t>Succoth.</w:t>
      </w:r>
      <w:proofErr w:type="gramEnd"/>
      <w:r w:rsidRPr="000F290B">
        <w:rPr>
          <w:rFonts w:ascii="Arial" w:eastAsiaTheme="minorHAnsi" w:hAnsi="Arial" w:cs="Arial"/>
        </w:rPr>
        <w:t xml:space="preserve"> Located on the east side of the Jordan (Ge 33:17; Jos 13:27; </w:t>
      </w:r>
      <w:proofErr w:type="spellStart"/>
      <w:r w:rsidRPr="000F290B">
        <w:rPr>
          <w:rFonts w:ascii="Arial" w:eastAsiaTheme="minorHAnsi" w:hAnsi="Arial" w:cs="Arial"/>
        </w:rPr>
        <w:t>Jdg</w:t>
      </w:r>
      <w:proofErr w:type="spellEnd"/>
      <w:r w:rsidRPr="000F290B">
        <w:rPr>
          <w:rFonts w:ascii="Arial" w:eastAsiaTheme="minorHAnsi" w:hAnsi="Arial" w:cs="Arial"/>
        </w:rPr>
        <w:t xml:space="preserve"> 8:4–5) just north of the </w:t>
      </w:r>
      <w:proofErr w:type="spellStart"/>
      <w:r w:rsidRPr="000F290B">
        <w:rPr>
          <w:rFonts w:ascii="Arial" w:eastAsiaTheme="minorHAnsi" w:hAnsi="Arial" w:cs="Arial"/>
        </w:rPr>
        <w:t>Jabbok</w:t>
      </w:r>
      <w:proofErr w:type="spellEnd"/>
      <w:r w:rsidRPr="000F290B">
        <w:rPr>
          <w:rFonts w:ascii="Arial" w:eastAsiaTheme="minorHAnsi" w:hAnsi="Arial" w:cs="Arial"/>
        </w:rPr>
        <w:t xml:space="preserve"> River. Excavations in this area have confirmed that Succoth was a center of metallurgy during the period of the monarchy.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Cs/>
          <w:szCs w:val="28"/>
        </w:rPr>
      </w:pPr>
    </w:p>
    <w:p w:rsidR="000F290B" w:rsidRPr="000F290B" w:rsidRDefault="00AC127E" w:rsidP="000F290B">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0F290B" w:rsidRPr="000F290B">
        <w:rPr>
          <w:rFonts w:ascii="Arial" w:eastAsiaTheme="minorHAnsi" w:hAnsi="Arial" w:cs="Arial"/>
          <w:i/>
        </w:rPr>
        <w:t>Zarethan</w:t>
      </w:r>
      <w:proofErr w:type="spellEnd"/>
      <w:r w:rsidR="000F290B" w:rsidRPr="000F290B">
        <w:rPr>
          <w:rFonts w:ascii="Arial" w:eastAsiaTheme="minorHAnsi" w:hAnsi="Arial" w:cs="Arial"/>
          <w:i/>
        </w:rPr>
        <w:t>.</w:t>
      </w:r>
      <w:proofErr w:type="gramEnd"/>
      <w:r w:rsidR="000F290B" w:rsidRPr="000F290B">
        <w:rPr>
          <w:rFonts w:ascii="Arial" w:eastAsiaTheme="minorHAnsi" w:hAnsi="Arial" w:cs="Arial"/>
        </w:rPr>
        <w:t xml:space="preserve"> Located near </w:t>
      </w:r>
      <w:proofErr w:type="spellStart"/>
      <w:r w:rsidR="000F290B" w:rsidRPr="000F290B">
        <w:rPr>
          <w:rFonts w:ascii="Arial" w:eastAsiaTheme="minorHAnsi" w:hAnsi="Arial" w:cs="Arial"/>
        </w:rPr>
        <w:t>Adamah</w:t>
      </w:r>
      <w:proofErr w:type="spellEnd"/>
      <w:r w:rsidR="000F290B" w:rsidRPr="000F290B">
        <w:rPr>
          <w:rFonts w:ascii="Arial" w:eastAsiaTheme="minorHAnsi" w:hAnsi="Arial" w:cs="Arial"/>
        </w:rPr>
        <w:t xml:space="preserve"> (see Jos 3:16) and Abel </w:t>
      </w:r>
      <w:proofErr w:type="spellStart"/>
      <w:r w:rsidR="000F290B" w:rsidRPr="000F290B">
        <w:rPr>
          <w:rFonts w:ascii="Arial" w:eastAsiaTheme="minorHAnsi" w:hAnsi="Arial" w:cs="Arial"/>
        </w:rPr>
        <w:t>Meholah</w:t>
      </w:r>
      <w:proofErr w:type="spellEnd"/>
      <w:r w:rsidR="000F290B" w:rsidRPr="000F290B">
        <w:rPr>
          <w:rFonts w:ascii="Arial" w:eastAsiaTheme="minorHAnsi" w:hAnsi="Arial" w:cs="Arial"/>
        </w:rPr>
        <w:t xml:space="preserve"> (4:12).</w:t>
      </w:r>
      <w:r w:rsidRPr="00AC127E">
        <w:rPr>
          <w:rFonts w:ascii="Arial" w:eastAsiaTheme="minorHAnsi" w:hAnsi="Arial" w:cs="Arial"/>
          <w:bCs/>
          <w:szCs w:val="28"/>
        </w:rPr>
        <w:t xml:space="preserve"> </w:t>
      </w:r>
      <w:r>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AC127E" w:rsidRDefault="000F290B" w:rsidP="000F290B">
      <w:pPr>
        <w:autoSpaceDE w:val="0"/>
        <w:autoSpaceDN w:val="0"/>
        <w:adjustRightInd w:val="0"/>
        <w:rPr>
          <w:rFonts w:ascii="Arial" w:eastAsiaTheme="minorHAnsi" w:hAnsi="Arial" w:cs="Arial"/>
          <w:bCs/>
          <w:szCs w:val="28"/>
        </w:rPr>
      </w:pPr>
      <w:proofErr w:type="gramStart"/>
      <w:r w:rsidRPr="000F290B">
        <w:rPr>
          <w:rFonts w:ascii="Arial" w:eastAsiaTheme="minorHAnsi" w:hAnsi="Arial" w:cs="Arial"/>
          <w:b/>
        </w:rPr>
        <w:t>7:48</w:t>
      </w:r>
      <w:r w:rsidRPr="000F290B">
        <w:rPr>
          <w:rFonts w:ascii="Arial" w:eastAsiaTheme="minorHAnsi" w:hAnsi="Arial" w:cs="Arial"/>
        </w:rPr>
        <w:t xml:space="preserve">    </w:t>
      </w:r>
      <w:r w:rsidRPr="000F290B">
        <w:rPr>
          <w:rFonts w:ascii="Arial" w:eastAsiaTheme="minorHAnsi" w:hAnsi="Arial" w:cs="Arial"/>
          <w:i/>
        </w:rPr>
        <w:t>golden altar.</w:t>
      </w:r>
      <w:proofErr w:type="gramEnd"/>
      <w:r w:rsidRPr="000F290B">
        <w:rPr>
          <w:rFonts w:ascii="Arial" w:eastAsiaTheme="minorHAnsi" w:hAnsi="Arial" w:cs="Arial"/>
        </w:rPr>
        <w:t xml:space="preserve"> See 6:22.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Cs/>
          <w:szCs w:val="28"/>
        </w:rPr>
      </w:pPr>
    </w:p>
    <w:p w:rsidR="000F290B" w:rsidRPr="000F290B" w:rsidRDefault="00AC127E" w:rsidP="000F290B">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F290B" w:rsidRPr="000F290B">
        <w:rPr>
          <w:rFonts w:ascii="Arial" w:eastAsiaTheme="minorHAnsi" w:hAnsi="Arial" w:cs="Arial"/>
          <w:i/>
        </w:rPr>
        <w:t>golden</w:t>
      </w:r>
      <w:proofErr w:type="gramEnd"/>
      <w:r w:rsidR="000F290B" w:rsidRPr="000F290B">
        <w:rPr>
          <w:rFonts w:ascii="Arial" w:eastAsiaTheme="minorHAnsi" w:hAnsi="Arial" w:cs="Arial"/>
          <w:i/>
        </w:rPr>
        <w:t xml:space="preserve"> table.</w:t>
      </w:r>
      <w:r w:rsidR="000F290B" w:rsidRPr="000F290B">
        <w:rPr>
          <w:rFonts w:ascii="Arial" w:eastAsiaTheme="minorHAnsi" w:hAnsi="Arial" w:cs="Arial"/>
        </w:rPr>
        <w:t xml:space="preserve"> The bread of the Presence was placed on this table (see Ex 25:23–30; 1Ch 9:32; 2Ch 13:11; 29:18). Ten such golden tables are mentioned in 1Ch 28:16 and 2Ch 4:8, 19, five placed on the north and five on the south side of the temple.</w:t>
      </w:r>
      <w:r w:rsidRPr="00AC127E">
        <w:rPr>
          <w:rFonts w:ascii="Arial" w:eastAsiaTheme="minorHAnsi" w:hAnsi="Arial" w:cs="Arial"/>
          <w:bCs/>
          <w:szCs w:val="28"/>
        </w:rPr>
        <w:t xml:space="preserve"> </w:t>
      </w:r>
      <w:r>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AC127E" w:rsidRDefault="000F290B" w:rsidP="000F290B">
      <w:pPr>
        <w:autoSpaceDE w:val="0"/>
        <w:autoSpaceDN w:val="0"/>
        <w:adjustRightInd w:val="0"/>
        <w:rPr>
          <w:rFonts w:ascii="Arial" w:eastAsiaTheme="minorHAnsi" w:hAnsi="Arial" w:cs="Arial"/>
          <w:bCs/>
          <w:szCs w:val="28"/>
        </w:rPr>
      </w:pPr>
      <w:proofErr w:type="gramStart"/>
      <w:r w:rsidRPr="000F290B">
        <w:rPr>
          <w:rFonts w:ascii="Arial" w:eastAsiaTheme="minorHAnsi" w:hAnsi="Arial" w:cs="Arial"/>
          <w:b/>
        </w:rPr>
        <w:t>7:49</w:t>
      </w:r>
      <w:r w:rsidRPr="000F290B">
        <w:rPr>
          <w:rFonts w:ascii="Arial" w:eastAsiaTheme="minorHAnsi" w:hAnsi="Arial" w:cs="Arial"/>
        </w:rPr>
        <w:t xml:space="preserve">    </w:t>
      </w:r>
      <w:r w:rsidRPr="000F290B">
        <w:rPr>
          <w:rFonts w:ascii="Arial" w:eastAsiaTheme="minorHAnsi" w:hAnsi="Arial" w:cs="Arial"/>
          <w:i/>
        </w:rPr>
        <w:t>lampstands of pure gold.</w:t>
      </w:r>
      <w:proofErr w:type="gramEnd"/>
      <w:r w:rsidRPr="000F290B">
        <w:rPr>
          <w:rFonts w:ascii="Arial" w:eastAsiaTheme="minorHAnsi" w:hAnsi="Arial" w:cs="Arial"/>
        </w:rPr>
        <w:t xml:space="preserve"> Only one lampstand with seven arms had stood in the tabernacle, opposite the table for the bread of the Presence (Ex 25:31–40; 26:35). The ten lampstands in the temple, five on the north and five on the south side, created a lane of light in the Holy Place. </w:t>
      </w:r>
      <w:proofErr w:type="gramStart"/>
      <w:r w:rsidRPr="000F290B">
        <w:rPr>
          <w:rFonts w:ascii="Arial" w:eastAsiaTheme="minorHAnsi" w:hAnsi="Arial" w:cs="Arial"/>
          <w:i/>
        </w:rPr>
        <w:t>gold</w:t>
      </w:r>
      <w:proofErr w:type="gramEnd"/>
      <w:r w:rsidRPr="000F290B">
        <w:rPr>
          <w:rFonts w:ascii="Arial" w:eastAsiaTheme="minorHAnsi" w:hAnsi="Arial" w:cs="Arial"/>
          <w:i/>
        </w:rPr>
        <w:t xml:space="preserve"> floral work.</w:t>
      </w:r>
      <w:r w:rsidRPr="000F290B">
        <w:rPr>
          <w:rFonts w:ascii="Arial" w:eastAsiaTheme="minorHAnsi" w:hAnsi="Arial" w:cs="Arial"/>
        </w:rPr>
        <w:t xml:space="preserve"> See Ex 25:33.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Cs/>
          <w:szCs w:val="28"/>
        </w:rPr>
      </w:pPr>
    </w:p>
    <w:p w:rsidR="00AC127E" w:rsidRDefault="00AC127E" w:rsidP="000F290B">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0F290B" w:rsidRPr="000F290B">
        <w:rPr>
          <w:rFonts w:ascii="Arial" w:eastAsiaTheme="minorHAnsi" w:hAnsi="Arial" w:cs="Arial"/>
          <w:i/>
        </w:rPr>
        <w:t>lamps</w:t>
      </w:r>
      <w:proofErr w:type="gramEnd"/>
      <w:r w:rsidR="000F290B" w:rsidRPr="000F290B">
        <w:rPr>
          <w:rFonts w:ascii="Arial" w:eastAsiaTheme="minorHAnsi" w:hAnsi="Arial" w:cs="Arial"/>
          <w:i/>
        </w:rPr>
        <w:t>.</w:t>
      </w:r>
      <w:r w:rsidR="000F290B" w:rsidRPr="000F290B">
        <w:rPr>
          <w:rFonts w:ascii="Arial" w:eastAsiaTheme="minorHAnsi" w:hAnsi="Arial" w:cs="Arial"/>
        </w:rPr>
        <w:t xml:space="preserve"> See Ex 25:37. </w:t>
      </w:r>
      <w:r>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Cs/>
          <w:szCs w:val="28"/>
        </w:rPr>
      </w:pPr>
    </w:p>
    <w:p w:rsidR="000F290B" w:rsidRPr="000F290B" w:rsidRDefault="00AC127E" w:rsidP="000F290B">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F290B" w:rsidRPr="000F290B">
        <w:rPr>
          <w:rFonts w:ascii="Arial" w:eastAsiaTheme="minorHAnsi" w:hAnsi="Arial" w:cs="Arial"/>
          <w:i/>
        </w:rPr>
        <w:t>tongs</w:t>
      </w:r>
      <w:proofErr w:type="gramEnd"/>
      <w:r w:rsidR="000F290B" w:rsidRPr="000F290B">
        <w:rPr>
          <w:rFonts w:ascii="Arial" w:eastAsiaTheme="minorHAnsi" w:hAnsi="Arial" w:cs="Arial"/>
          <w:i/>
        </w:rPr>
        <w:t>.</w:t>
      </w:r>
      <w:r w:rsidR="000F290B" w:rsidRPr="000F290B">
        <w:rPr>
          <w:rFonts w:ascii="Arial" w:eastAsiaTheme="minorHAnsi" w:hAnsi="Arial" w:cs="Arial"/>
        </w:rPr>
        <w:t xml:space="preserve"> See 2Ch 4:21; Isa 6:6.</w:t>
      </w:r>
      <w:r w:rsidRPr="00AC127E">
        <w:rPr>
          <w:rFonts w:ascii="Arial" w:eastAsiaTheme="minorHAnsi" w:hAnsi="Arial" w:cs="Arial"/>
          <w:bCs/>
          <w:szCs w:val="28"/>
        </w:rPr>
        <w:t xml:space="preserve"> </w:t>
      </w:r>
      <w:r>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0F290B" w:rsidRPr="000F290B" w:rsidRDefault="000F290B" w:rsidP="000F290B">
      <w:pPr>
        <w:autoSpaceDE w:val="0"/>
        <w:autoSpaceDN w:val="0"/>
        <w:adjustRightInd w:val="0"/>
        <w:rPr>
          <w:rFonts w:ascii="Arial" w:eastAsiaTheme="minorHAnsi" w:hAnsi="Arial" w:cs="Arial"/>
        </w:rPr>
      </w:pPr>
      <w:proofErr w:type="gramStart"/>
      <w:r w:rsidRPr="000F290B">
        <w:rPr>
          <w:rFonts w:ascii="Arial" w:eastAsiaTheme="minorHAnsi" w:hAnsi="Arial" w:cs="Arial"/>
          <w:b/>
        </w:rPr>
        <w:t>7:50</w:t>
      </w:r>
      <w:r w:rsidRPr="000F290B">
        <w:rPr>
          <w:rFonts w:ascii="Arial" w:eastAsiaTheme="minorHAnsi" w:hAnsi="Arial" w:cs="Arial"/>
        </w:rPr>
        <w:t xml:space="preserve">    </w:t>
      </w:r>
      <w:r w:rsidRPr="000F290B">
        <w:rPr>
          <w:rFonts w:ascii="Arial" w:eastAsiaTheme="minorHAnsi" w:hAnsi="Arial" w:cs="Arial"/>
          <w:i/>
        </w:rPr>
        <w:t>censers.</w:t>
      </w:r>
      <w:proofErr w:type="gramEnd"/>
      <w:r w:rsidRPr="000F290B">
        <w:rPr>
          <w:rFonts w:ascii="Arial" w:eastAsiaTheme="minorHAnsi" w:hAnsi="Arial" w:cs="Arial"/>
        </w:rPr>
        <w:t xml:space="preserve"> </w:t>
      </w:r>
      <w:proofErr w:type="gramStart"/>
      <w:r w:rsidRPr="000F290B">
        <w:rPr>
          <w:rFonts w:ascii="Arial" w:eastAsiaTheme="minorHAnsi" w:hAnsi="Arial" w:cs="Arial"/>
        </w:rPr>
        <w:t xml:space="preserve">See 2Ki 25:15; 2Ch 4:22; </w:t>
      </w:r>
      <w:proofErr w:type="spellStart"/>
      <w:r w:rsidRPr="000F290B">
        <w:rPr>
          <w:rFonts w:ascii="Arial" w:eastAsiaTheme="minorHAnsi" w:hAnsi="Arial" w:cs="Arial"/>
        </w:rPr>
        <w:t>Jer</w:t>
      </w:r>
      <w:proofErr w:type="spellEnd"/>
      <w:r w:rsidRPr="000F290B">
        <w:rPr>
          <w:rFonts w:ascii="Arial" w:eastAsiaTheme="minorHAnsi" w:hAnsi="Arial" w:cs="Arial"/>
        </w:rPr>
        <w:t xml:space="preserve"> 52:18–19.</w:t>
      </w:r>
      <w:proofErr w:type="gramEnd"/>
      <w:r w:rsidR="00AC127E" w:rsidRPr="00AC127E">
        <w:rPr>
          <w:rFonts w:ascii="Arial" w:eastAsiaTheme="minorHAnsi" w:hAnsi="Arial" w:cs="Arial"/>
          <w:bCs/>
          <w:szCs w:val="28"/>
        </w:rPr>
        <w:t xml:space="preserve">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
        </w:rPr>
      </w:pPr>
    </w:p>
    <w:p w:rsidR="00AC127E" w:rsidRDefault="000F290B" w:rsidP="000F290B">
      <w:pPr>
        <w:autoSpaceDE w:val="0"/>
        <w:autoSpaceDN w:val="0"/>
        <w:adjustRightInd w:val="0"/>
        <w:rPr>
          <w:rFonts w:ascii="Arial" w:eastAsiaTheme="minorHAnsi" w:hAnsi="Arial" w:cs="Arial"/>
          <w:bCs/>
          <w:szCs w:val="28"/>
        </w:rPr>
      </w:pPr>
      <w:r w:rsidRPr="000F290B">
        <w:rPr>
          <w:rFonts w:ascii="Arial" w:eastAsiaTheme="minorHAnsi" w:hAnsi="Arial" w:cs="Arial"/>
          <w:b/>
        </w:rPr>
        <w:t>7:51</w:t>
      </w:r>
      <w:r w:rsidRPr="000F290B">
        <w:rPr>
          <w:rFonts w:ascii="Arial" w:eastAsiaTheme="minorHAnsi" w:hAnsi="Arial" w:cs="Arial"/>
        </w:rPr>
        <w:t xml:space="preserve">    </w:t>
      </w:r>
      <w:r w:rsidRPr="000F290B">
        <w:rPr>
          <w:rFonts w:ascii="Arial" w:eastAsiaTheme="minorHAnsi" w:hAnsi="Arial" w:cs="Arial"/>
          <w:i/>
        </w:rPr>
        <w:t>things his father David had dedicated.</w:t>
      </w:r>
      <w:r w:rsidRPr="000F290B">
        <w:rPr>
          <w:rFonts w:ascii="Arial" w:eastAsiaTheme="minorHAnsi" w:hAnsi="Arial" w:cs="Arial"/>
        </w:rPr>
        <w:t xml:space="preserve"> Valuable objects of silver and gold, either taken as booty in war or received as tribute from kings seeking David’s favor (see 2Sa 8:9–12; 1Ch 18:7–11; 2Ch 5:1). </w:t>
      </w:r>
      <w:r w:rsidR="00AC127E">
        <w:rPr>
          <w:rFonts w:ascii="Arial" w:eastAsiaTheme="minorHAnsi" w:hAnsi="Arial" w:cs="Arial"/>
          <w:bCs/>
          <w:szCs w:val="28"/>
        </w:rPr>
        <w:t>(CSB)</w:t>
      </w:r>
    </w:p>
    <w:p w:rsidR="00AC127E" w:rsidRDefault="00AC127E" w:rsidP="000F290B">
      <w:pPr>
        <w:autoSpaceDE w:val="0"/>
        <w:autoSpaceDN w:val="0"/>
        <w:adjustRightInd w:val="0"/>
        <w:rPr>
          <w:rFonts w:ascii="Arial" w:eastAsiaTheme="minorHAnsi" w:hAnsi="Arial" w:cs="Arial"/>
          <w:bCs/>
          <w:szCs w:val="28"/>
        </w:rPr>
      </w:pPr>
    </w:p>
    <w:p w:rsidR="000F290B" w:rsidRPr="000F290B" w:rsidRDefault="00AC127E" w:rsidP="000F290B">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F290B" w:rsidRPr="000F290B">
        <w:rPr>
          <w:rFonts w:ascii="Arial" w:eastAsiaTheme="minorHAnsi" w:hAnsi="Arial" w:cs="Arial"/>
          <w:i/>
        </w:rPr>
        <w:t>treasuries</w:t>
      </w:r>
      <w:proofErr w:type="gramEnd"/>
      <w:r w:rsidR="000F290B" w:rsidRPr="000F290B">
        <w:rPr>
          <w:rFonts w:ascii="Arial" w:eastAsiaTheme="minorHAnsi" w:hAnsi="Arial" w:cs="Arial"/>
          <w:i/>
        </w:rPr>
        <w:t xml:space="preserve"> of the </w:t>
      </w:r>
      <w:r w:rsidR="000F290B" w:rsidRPr="000F290B">
        <w:rPr>
          <w:rFonts w:ascii="Arial" w:eastAsiaTheme="minorHAnsi" w:hAnsi="Arial" w:cs="Arial"/>
          <w:i/>
          <w:smallCaps/>
        </w:rPr>
        <w:t>Lord</w:t>
      </w:r>
      <w:r w:rsidR="000F290B" w:rsidRPr="000F290B">
        <w:rPr>
          <w:rFonts w:ascii="Arial" w:eastAsiaTheme="minorHAnsi" w:hAnsi="Arial" w:cs="Arial"/>
          <w:i/>
        </w:rPr>
        <w:t>’s temple.</w:t>
      </w:r>
      <w:r w:rsidR="000F290B" w:rsidRPr="000F290B">
        <w:rPr>
          <w:rFonts w:ascii="Arial" w:eastAsiaTheme="minorHAnsi" w:hAnsi="Arial" w:cs="Arial"/>
        </w:rPr>
        <w:t xml:space="preserve"> See 15:18; 2Ki 12:18; 1Ch 9:26; 26:20–26; 28:12.</w:t>
      </w:r>
      <w:r w:rsidRPr="00AC127E">
        <w:rPr>
          <w:rFonts w:ascii="Arial" w:eastAsiaTheme="minorHAnsi" w:hAnsi="Arial" w:cs="Arial"/>
          <w:bCs/>
          <w:szCs w:val="28"/>
        </w:rPr>
        <w:t xml:space="preserve"> </w:t>
      </w:r>
      <w:r>
        <w:rPr>
          <w:rFonts w:ascii="Arial" w:eastAsiaTheme="minorHAnsi" w:hAnsi="Arial" w:cs="Arial"/>
          <w:bCs/>
          <w:szCs w:val="28"/>
        </w:rPr>
        <w:t>(CSB)</w:t>
      </w:r>
    </w:p>
    <w:p w:rsidR="000F290B" w:rsidRPr="009A69D7" w:rsidRDefault="000F290B" w:rsidP="004E475A">
      <w:pPr>
        <w:rPr>
          <w:rFonts w:ascii="Arial" w:hAnsi="Arial" w:cs="Arial"/>
          <w:b/>
          <w:sz w:val="36"/>
          <w:szCs w:val="36"/>
        </w:rPr>
      </w:pPr>
    </w:p>
    <w:p w:rsidR="00CF4EE6" w:rsidRPr="009A69D7" w:rsidRDefault="00CF4EE6">
      <w:pPr>
        <w:rPr>
          <w:rFonts w:ascii="Arial" w:hAnsi="Arial" w:cs="Arial"/>
          <w:b/>
        </w:rPr>
      </w:pPr>
      <w:bookmarkStart w:id="0" w:name="_GoBack"/>
      <w:bookmarkEnd w:id="0"/>
    </w:p>
    <w:sectPr w:rsidR="00CF4EE6" w:rsidRPr="009A69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D0" w:rsidRDefault="003E0FD0" w:rsidP="000F290B">
      <w:r>
        <w:separator/>
      </w:r>
    </w:p>
  </w:endnote>
  <w:endnote w:type="continuationSeparator" w:id="0">
    <w:p w:rsidR="003E0FD0" w:rsidRDefault="003E0FD0" w:rsidP="000F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18523"/>
      <w:docPartObj>
        <w:docPartGallery w:val="Page Numbers (Bottom of Page)"/>
        <w:docPartUnique/>
      </w:docPartObj>
    </w:sdtPr>
    <w:sdtEndPr>
      <w:rPr>
        <w:noProof/>
      </w:rPr>
    </w:sdtEndPr>
    <w:sdtContent>
      <w:p w:rsidR="009A69D7" w:rsidRDefault="009A69D7">
        <w:pPr>
          <w:pStyle w:val="Footer"/>
          <w:jc w:val="center"/>
        </w:pPr>
        <w:r>
          <w:fldChar w:fldCharType="begin"/>
        </w:r>
        <w:r>
          <w:instrText xml:space="preserve"> PAGE   \* MERGEFORMAT </w:instrText>
        </w:r>
        <w:r>
          <w:fldChar w:fldCharType="separate"/>
        </w:r>
        <w:r w:rsidR="00AC127E">
          <w:rPr>
            <w:noProof/>
          </w:rPr>
          <w:t>5</w:t>
        </w:r>
        <w:r>
          <w:rPr>
            <w:noProof/>
          </w:rPr>
          <w:fldChar w:fldCharType="end"/>
        </w:r>
      </w:p>
    </w:sdtContent>
  </w:sdt>
  <w:p w:rsidR="009A69D7" w:rsidRDefault="009A6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D0" w:rsidRDefault="003E0FD0" w:rsidP="000F290B">
      <w:r>
        <w:separator/>
      </w:r>
    </w:p>
  </w:footnote>
  <w:footnote w:type="continuationSeparator" w:id="0">
    <w:p w:rsidR="003E0FD0" w:rsidRDefault="003E0FD0" w:rsidP="000F2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5A"/>
    <w:rsid w:val="000F290B"/>
    <w:rsid w:val="003E0FD0"/>
    <w:rsid w:val="004E475A"/>
    <w:rsid w:val="00871600"/>
    <w:rsid w:val="009A69D7"/>
    <w:rsid w:val="00AC127E"/>
    <w:rsid w:val="00C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9D7"/>
    <w:pPr>
      <w:tabs>
        <w:tab w:val="center" w:pos="4680"/>
        <w:tab w:val="right" w:pos="9360"/>
      </w:tabs>
    </w:pPr>
  </w:style>
  <w:style w:type="character" w:customStyle="1" w:styleId="HeaderChar">
    <w:name w:val="Header Char"/>
    <w:basedOn w:val="DefaultParagraphFont"/>
    <w:link w:val="Header"/>
    <w:uiPriority w:val="99"/>
    <w:rsid w:val="009A6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9D7"/>
    <w:pPr>
      <w:tabs>
        <w:tab w:val="center" w:pos="4680"/>
        <w:tab w:val="right" w:pos="9360"/>
      </w:tabs>
    </w:pPr>
  </w:style>
  <w:style w:type="character" w:customStyle="1" w:styleId="FooterChar">
    <w:name w:val="Footer Char"/>
    <w:basedOn w:val="DefaultParagraphFont"/>
    <w:link w:val="Footer"/>
    <w:uiPriority w:val="99"/>
    <w:rsid w:val="009A69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9D7"/>
    <w:pPr>
      <w:tabs>
        <w:tab w:val="center" w:pos="4680"/>
        <w:tab w:val="right" w:pos="9360"/>
      </w:tabs>
    </w:pPr>
  </w:style>
  <w:style w:type="character" w:customStyle="1" w:styleId="HeaderChar">
    <w:name w:val="Header Char"/>
    <w:basedOn w:val="DefaultParagraphFont"/>
    <w:link w:val="Header"/>
    <w:uiPriority w:val="99"/>
    <w:rsid w:val="009A6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9D7"/>
    <w:pPr>
      <w:tabs>
        <w:tab w:val="center" w:pos="4680"/>
        <w:tab w:val="right" w:pos="9360"/>
      </w:tabs>
    </w:pPr>
  </w:style>
  <w:style w:type="character" w:customStyle="1" w:styleId="FooterChar">
    <w:name w:val="Footer Char"/>
    <w:basedOn w:val="DefaultParagraphFont"/>
    <w:link w:val="Footer"/>
    <w:uiPriority w:val="99"/>
    <w:rsid w:val="009A6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2014-09-13T13:21:00Z</dcterms:created>
  <dcterms:modified xsi:type="dcterms:W3CDTF">2014-09-13T19:02:00Z</dcterms:modified>
</cp:coreProperties>
</file>