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00" w:rsidRPr="009D69CC" w:rsidRDefault="00235F00" w:rsidP="00235F00">
      <w:pPr>
        <w:jc w:val="center"/>
        <w:rPr>
          <w:rFonts w:ascii="Garamond" w:hAnsi="Garamond"/>
          <w:b/>
          <w:i/>
          <w:sz w:val="28"/>
          <w:szCs w:val="28"/>
        </w:rPr>
      </w:pPr>
      <w:bookmarkStart w:id="0" w:name="_GoBack"/>
      <w:bookmarkEnd w:id="0"/>
      <w:r w:rsidRPr="009D69CC">
        <w:rPr>
          <w:rFonts w:ascii="Garamond" w:hAnsi="Garamond"/>
          <w:b/>
          <w:i/>
          <w:sz w:val="36"/>
          <w:szCs w:val="36"/>
        </w:rPr>
        <w:t>People of the Bible</w:t>
      </w:r>
    </w:p>
    <w:p w:rsidR="00235F00" w:rsidRDefault="00235F00" w:rsidP="00235F0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Barnabas</w:t>
      </w:r>
    </w:p>
    <w:p w:rsidR="00866222" w:rsidRDefault="00866222" w:rsidP="00866222">
      <w:pPr>
        <w:rPr>
          <w:rFonts w:ascii="Arial" w:hAnsi="Arial" w:cs="Arial"/>
          <w:sz w:val="28"/>
          <w:szCs w:val="28"/>
        </w:rPr>
      </w:pPr>
    </w:p>
    <w:p w:rsidR="00235F00" w:rsidRDefault="00866222" w:rsidP="00866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Barnabas was a Levite from Cyprus</w:t>
      </w:r>
      <w:r w:rsidR="00235F00">
        <w:rPr>
          <w:rFonts w:ascii="Arial" w:hAnsi="Arial" w:cs="Arial"/>
          <w:sz w:val="22"/>
          <w:szCs w:val="22"/>
        </w:rPr>
        <w:t xml:space="preserve"> whose last name was </w:t>
      </w:r>
      <w:proofErr w:type="spellStart"/>
      <w:r w:rsidR="00235F00">
        <w:rPr>
          <w:rFonts w:ascii="Arial" w:hAnsi="Arial" w:cs="Arial"/>
          <w:sz w:val="22"/>
          <w:szCs w:val="22"/>
        </w:rPr>
        <w:t>Joses</w:t>
      </w:r>
      <w:proofErr w:type="spellEnd"/>
      <w:r w:rsidR="00235F00">
        <w:rPr>
          <w:rFonts w:ascii="Arial" w:hAnsi="Arial" w:cs="Arial"/>
          <w:sz w:val="22"/>
          <w:szCs w:val="22"/>
        </w:rPr>
        <w:t>.  His name means “son of exhortation. He</w:t>
      </w:r>
      <w:r>
        <w:rPr>
          <w:rFonts w:ascii="Arial" w:hAnsi="Arial" w:cs="Arial"/>
          <w:sz w:val="22"/>
          <w:szCs w:val="22"/>
        </w:rPr>
        <w:t xml:space="preserve"> sold some land and gave the proceeds to the early Christian community in Jerusalem (Acts 4:36-37). </w:t>
      </w:r>
    </w:p>
    <w:p w:rsidR="00235F00" w:rsidRDefault="00235F00" w:rsidP="00866222">
      <w:pPr>
        <w:rPr>
          <w:rFonts w:ascii="Arial" w:hAnsi="Arial" w:cs="Arial"/>
          <w:sz w:val="22"/>
          <w:szCs w:val="22"/>
        </w:rPr>
      </w:pPr>
    </w:p>
    <w:p w:rsidR="00866222" w:rsidRDefault="00866222" w:rsidP="00866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St. Paul informs us that he was a cousin of John Mark (Colossians 4:10).  Barnabas was sent by the Jerusalem Church to oversee the young Church in Antioch (Acts 11:22). </w:t>
      </w:r>
      <w:r w:rsidR="0020019D">
        <w:rPr>
          <w:rFonts w:ascii="Arial" w:hAnsi="Arial" w:cs="Arial"/>
          <w:sz w:val="22"/>
          <w:szCs w:val="22"/>
        </w:rPr>
        <w:t xml:space="preserve">While there, he went to Tarsus and brought Paul back to Antioch to help him (Acts 11:25-26).  </w:t>
      </w:r>
    </w:p>
    <w:p w:rsidR="0020019D" w:rsidRDefault="0020019D" w:rsidP="00866222">
      <w:pPr>
        <w:rPr>
          <w:rFonts w:ascii="Arial" w:hAnsi="Arial" w:cs="Arial"/>
          <w:sz w:val="22"/>
          <w:szCs w:val="22"/>
        </w:rPr>
      </w:pPr>
    </w:p>
    <w:p w:rsidR="0020019D" w:rsidRDefault="0020019D" w:rsidP="00866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this Church in Antioch that commissioned and sent Barnabas and Paul on the first missionary journey (Acts 13:2-3). When it was time for the second missionary, however, Barnabas and Paul disagreed about taking along John Mark. Barnabas took Mark and went to Cyrus; Paul took Silas and headed north through Syria and Cilicia (Acts 15:36-41). </w:t>
      </w:r>
      <w:r w:rsidR="00235F00">
        <w:rPr>
          <w:rFonts w:ascii="Arial" w:hAnsi="Arial" w:cs="Arial"/>
          <w:sz w:val="22"/>
          <w:szCs w:val="22"/>
        </w:rPr>
        <w:t>However, in his epistles Paul speaks highly of Barnabas (1 Cor. 9:6; Gal. 2:1, 9</w:t>
      </w:r>
      <w:proofErr w:type="gramStart"/>
      <w:r w:rsidR="00235F00">
        <w:rPr>
          <w:rFonts w:ascii="Arial" w:hAnsi="Arial" w:cs="Arial"/>
          <w:sz w:val="22"/>
          <w:szCs w:val="22"/>
        </w:rPr>
        <w:t>,13</w:t>
      </w:r>
      <w:proofErr w:type="gramEnd"/>
      <w:r w:rsidR="00235F00">
        <w:rPr>
          <w:rFonts w:ascii="Arial" w:hAnsi="Arial" w:cs="Arial"/>
          <w:sz w:val="22"/>
          <w:szCs w:val="22"/>
        </w:rPr>
        <w:t xml:space="preserve">; Col. 4:10)  </w:t>
      </w:r>
    </w:p>
    <w:p w:rsidR="0020019D" w:rsidRDefault="0020019D" w:rsidP="00866222">
      <w:pPr>
        <w:rPr>
          <w:rFonts w:ascii="Arial" w:hAnsi="Arial" w:cs="Arial"/>
          <w:sz w:val="22"/>
          <w:szCs w:val="22"/>
        </w:rPr>
      </w:pPr>
    </w:p>
    <w:p w:rsidR="0020019D" w:rsidRDefault="0020019D" w:rsidP="00866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Nothing more is known of the activities of Barnabas, except that he was apparently known to the Corinthians (1 Corinthians 9:6).  Tradition relates that Barnabas died a martyr’s death in Cyprus by being stoned.  </w:t>
      </w:r>
    </w:p>
    <w:p w:rsidR="0020019D" w:rsidRDefault="0020019D" w:rsidP="00866222">
      <w:pPr>
        <w:rPr>
          <w:rFonts w:ascii="Arial" w:hAnsi="Arial" w:cs="Arial"/>
          <w:sz w:val="22"/>
          <w:szCs w:val="22"/>
        </w:rPr>
      </w:pPr>
    </w:p>
    <w:p w:rsidR="00235F00" w:rsidRPr="00235F00" w:rsidRDefault="00235F00" w:rsidP="00866222">
      <w:pPr>
        <w:rPr>
          <w:rFonts w:ascii="Arial" w:hAnsi="Arial" w:cs="Arial"/>
          <w:sz w:val="22"/>
          <w:szCs w:val="22"/>
        </w:rPr>
      </w:pPr>
    </w:p>
    <w:sectPr w:rsidR="00235F00" w:rsidRPr="0023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5FB"/>
    <w:multiLevelType w:val="multilevel"/>
    <w:tmpl w:val="EA9A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22"/>
    <w:rsid w:val="0020019D"/>
    <w:rsid w:val="00235F00"/>
    <w:rsid w:val="002D0BAB"/>
    <w:rsid w:val="002F7F13"/>
    <w:rsid w:val="0077632A"/>
    <w:rsid w:val="00866222"/>
    <w:rsid w:val="00F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0B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0B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0BAB"/>
    <w:pPr>
      <w:spacing w:before="100" w:beforeAutospacing="1" w:after="100" w:afterAutospacing="1"/>
    </w:pPr>
  </w:style>
  <w:style w:type="character" w:customStyle="1" w:styleId="ipa">
    <w:name w:val="ipa"/>
    <w:basedOn w:val="DefaultParagraphFont"/>
    <w:rsid w:val="002D0BAB"/>
  </w:style>
  <w:style w:type="character" w:styleId="Hyperlink">
    <w:name w:val="Hyperlink"/>
    <w:basedOn w:val="DefaultParagraphFont"/>
    <w:uiPriority w:val="99"/>
    <w:semiHidden/>
    <w:unhideWhenUsed/>
    <w:rsid w:val="002D0BAB"/>
    <w:rPr>
      <w:color w:val="0000FF"/>
      <w:u w:val="single"/>
    </w:rPr>
  </w:style>
  <w:style w:type="character" w:customStyle="1" w:styleId="toctoggle">
    <w:name w:val="toctoggle"/>
    <w:basedOn w:val="DefaultParagraphFont"/>
    <w:rsid w:val="002D0BAB"/>
  </w:style>
  <w:style w:type="character" w:customStyle="1" w:styleId="tocnumber">
    <w:name w:val="tocnumber"/>
    <w:basedOn w:val="DefaultParagraphFont"/>
    <w:rsid w:val="002D0BAB"/>
  </w:style>
  <w:style w:type="character" w:customStyle="1" w:styleId="toctext">
    <w:name w:val="toctext"/>
    <w:basedOn w:val="DefaultParagraphFont"/>
    <w:rsid w:val="002D0BAB"/>
  </w:style>
  <w:style w:type="character" w:customStyle="1" w:styleId="mw-headline">
    <w:name w:val="mw-headline"/>
    <w:basedOn w:val="DefaultParagraphFont"/>
    <w:rsid w:val="002D0BAB"/>
  </w:style>
  <w:style w:type="character" w:customStyle="1" w:styleId="mw-editsection">
    <w:name w:val="mw-editsection"/>
    <w:basedOn w:val="DefaultParagraphFont"/>
    <w:rsid w:val="002D0BAB"/>
  </w:style>
  <w:style w:type="character" w:customStyle="1" w:styleId="mw-editsection-bracket">
    <w:name w:val="mw-editsection-bracket"/>
    <w:basedOn w:val="DefaultParagraphFont"/>
    <w:rsid w:val="002D0BAB"/>
  </w:style>
  <w:style w:type="character" w:customStyle="1" w:styleId="nourlexpansion">
    <w:name w:val="nourlexpansion"/>
    <w:basedOn w:val="DefaultParagraphFont"/>
    <w:rsid w:val="002D0BAB"/>
  </w:style>
  <w:style w:type="paragraph" w:styleId="BalloonText">
    <w:name w:val="Balloon Text"/>
    <w:basedOn w:val="Normal"/>
    <w:link w:val="BalloonTextChar"/>
    <w:uiPriority w:val="99"/>
    <w:semiHidden/>
    <w:unhideWhenUsed/>
    <w:rsid w:val="0023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0B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0B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0BAB"/>
    <w:pPr>
      <w:spacing w:before="100" w:beforeAutospacing="1" w:after="100" w:afterAutospacing="1"/>
    </w:pPr>
  </w:style>
  <w:style w:type="character" w:customStyle="1" w:styleId="ipa">
    <w:name w:val="ipa"/>
    <w:basedOn w:val="DefaultParagraphFont"/>
    <w:rsid w:val="002D0BAB"/>
  </w:style>
  <w:style w:type="character" w:styleId="Hyperlink">
    <w:name w:val="Hyperlink"/>
    <w:basedOn w:val="DefaultParagraphFont"/>
    <w:uiPriority w:val="99"/>
    <w:semiHidden/>
    <w:unhideWhenUsed/>
    <w:rsid w:val="002D0BAB"/>
    <w:rPr>
      <w:color w:val="0000FF"/>
      <w:u w:val="single"/>
    </w:rPr>
  </w:style>
  <w:style w:type="character" w:customStyle="1" w:styleId="toctoggle">
    <w:name w:val="toctoggle"/>
    <w:basedOn w:val="DefaultParagraphFont"/>
    <w:rsid w:val="002D0BAB"/>
  </w:style>
  <w:style w:type="character" w:customStyle="1" w:styleId="tocnumber">
    <w:name w:val="tocnumber"/>
    <w:basedOn w:val="DefaultParagraphFont"/>
    <w:rsid w:val="002D0BAB"/>
  </w:style>
  <w:style w:type="character" w:customStyle="1" w:styleId="toctext">
    <w:name w:val="toctext"/>
    <w:basedOn w:val="DefaultParagraphFont"/>
    <w:rsid w:val="002D0BAB"/>
  </w:style>
  <w:style w:type="character" w:customStyle="1" w:styleId="mw-headline">
    <w:name w:val="mw-headline"/>
    <w:basedOn w:val="DefaultParagraphFont"/>
    <w:rsid w:val="002D0BAB"/>
  </w:style>
  <w:style w:type="character" w:customStyle="1" w:styleId="mw-editsection">
    <w:name w:val="mw-editsection"/>
    <w:basedOn w:val="DefaultParagraphFont"/>
    <w:rsid w:val="002D0BAB"/>
  </w:style>
  <w:style w:type="character" w:customStyle="1" w:styleId="mw-editsection-bracket">
    <w:name w:val="mw-editsection-bracket"/>
    <w:basedOn w:val="DefaultParagraphFont"/>
    <w:rsid w:val="002D0BAB"/>
  </w:style>
  <w:style w:type="character" w:customStyle="1" w:styleId="nourlexpansion">
    <w:name w:val="nourlexpansion"/>
    <w:basedOn w:val="DefaultParagraphFont"/>
    <w:rsid w:val="002D0BAB"/>
  </w:style>
  <w:style w:type="paragraph" w:styleId="BalloonText">
    <w:name w:val="Balloon Text"/>
    <w:basedOn w:val="Normal"/>
    <w:link w:val="BalloonTextChar"/>
    <w:uiPriority w:val="99"/>
    <w:semiHidden/>
    <w:unhideWhenUsed/>
    <w:rsid w:val="0023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69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422441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7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511618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9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24265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2018-07-23T15:13:00Z</dcterms:created>
  <dcterms:modified xsi:type="dcterms:W3CDTF">2018-07-23T15:13:00Z</dcterms:modified>
</cp:coreProperties>
</file>